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35FB" w14:textId="691E7A78" w:rsidR="00447CFA" w:rsidRPr="00E573F1" w:rsidRDefault="00447CFA" w:rsidP="007B7453">
      <w:pPr>
        <w:pStyle w:val="NoSpacing"/>
        <w:jc w:val="center"/>
        <w:rPr>
          <w:rFonts w:ascii="Times New Roman" w:hAnsi="Times New Roman" w:cs="Times New Roman"/>
          <w:b/>
          <w:bCs/>
          <w:lang w:val="lt-LT"/>
        </w:rPr>
      </w:pPr>
      <w:r w:rsidRPr="00E573F1">
        <w:rPr>
          <w:rFonts w:ascii="Times New Roman" w:hAnsi="Times New Roman" w:cs="Times New Roman"/>
          <w:b/>
          <w:bCs/>
          <w:lang w:val="lt-LT"/>
        </w:rPr>
        <w:t>„THERMO FISHER SCIENTIFIC BALTICS“ VARDINĖS STIPENDIJOS</w:t>
      </w:r>
    </w:p>
    <w:p w14:paraId="30BF58F6" w14:textId="1DC00E6D" w:rsidR="00447CFA" w:rsidRPr="00E573F1" w:rsidRDefault="00447CFA" w:rsidP="007B7453">
      <w:pPr>
        <w:pStyle w:val="NoSpacing"/>
        <w:jc w:val="center"/>
        <w:rPr>
          <w:rFonts w:ascii="Times New Roman" w:hAnsi="Times New Roman" w:cs="Times New Roman"/>
          <w:b/>
          <w:bCs/>
          <w:lang w:val="lt-LT"/>
        </w:rPr>
      </w:pPr>
      <w:r w:rsidRPr="00E573F1">
        <w:rPr>
          <w:rFonts w:ascii="Times New Roman" w:hAnsi="Times New Roman" w:cs="Times New Roman"/>
          <w:b/>
          <w:bCs/>
          <w:lang w:val="lt-LT"/>
        </w:rPr>
        <w:t xml:space="preserve">SKYRIMO </w:t>
      </w:r>
      <w:r w:rsidR="00914235" w:rsidRPr="00E573F1">
        <w:rPr>
          <w:rFonts w:ascii="Times New Roman" w:hAnsi="Times New Roman" w:cs="Times New Roman"/>
          <w:b/>
          <w:bCs/>
          <w:lang w:val="lt-LT"/>
        </w:rPr>
        <w:t>202</w:t>
      </w:r>
      <w:r w:rsidR="003B746A">
        <w:rPr>
          <w:rFonts w:ascii="Times New Roman" w:hAnsi="Times New Roman" w:cs="Times New Roman"/>
          <w:b/>
          <w:bCs/>
          <w:lang w:val="lt-LT"/>
        </w:rPr>
        <w:t>5</w:t>
      </w:r>
      <w:r w:rsidR="000F6C56" w:rsidRPr="00E573F1">
        <w:rPr>
          <w:rFonts w:ascii="Times New Roman" w:hAnsi="Times New Roman" w:cs="Times New Roman"/>
          <w:lang w:val="lt-LT"/>
        </w:rPr>
        <w:t>–</w:t>
      </w:r>
      <w:r w:rsidR="00914235" w:rsidRPr="00E573F1">
        <w:rPr>
          <w:rFonts w:ascii="Times New Roman" w:hAnsi="Times New Roman" w:cs="Times New Roman"/>
          <w:b/>
          <w:bCs/>
          <w:lang w:val="lt-LT"/>
        </w:rPr>
        <w:t>202</w:t>
      </w:r>
      <w:r w:rsidR="003B746A">
        <w:rPr>
          <w:rFonts w:ascii="Times New Roman" w:hAnsi="Times New Roman" w:cs="Times New Roman"/>
          <w:b/>
          <w:bCs/>
          <w:lang w:val="lt-LT"/>
        </w:rPr>
        <w:t>6</w:t>
      </w:r>
      <w:r w:rsidRPr="00E573F1">
        <w:rPr>
          <w:rFonts w:ascii="Times New Roman" w:hAnsi="Times New Roman" w:cs="Times New Roman"/>
          <w:b/>
          <w:bCs/>
          <w:lang w:val="lt-LT"/>
        </w:rPr>
        <w:t xml:space="preserve"> MOKSLO METAMS</w:t>
      </w:r>
    </w:p>
    <w:p w14:paraId="0F5CF79C" w14:textId="1CFC24CD" w:rsidR="00447CFA" w:rsidRPr="00E573F1" w:rsidRDefault="00447CFA" w:rsidP="007B7453">
      <w:pPr>
        <w:pStyle w:val="NoSpacing"/>
        <w:jc w:val="center"/>
        <w:rPr>
          <w:rFonts w:ascii="Times New Roman" w:hAnsi="Times New Roman" w:cs="Times New Roman"/>
          <w:b/>
          <w:bCs/>
          <w:lang w:val="lt-LT"/>
        </w:rPr>
      </w:pPr>
      <w:r w:rsidRPr="00E573F1">
        <w:rPr>
          <w:rFonts w:ascii="Times New Roman" w:hAnsi="Times New Roman" w:cs="Times New Roman"/>
          <w:b/>
          <w:bCs/>
          <w:lang w:val="lt-LT"/>
        </w:rPr>
        <w:t>KONKURSO SĄLYGOS</w:t>
      </w:r>
    </w:p>
    <w:p w14:paraId="4FB4FD00" w14:textId="77777777"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 </w:t>
      </w:r>
    </w:p>
    <w:p w14:paraId="6D5ABC3E" w14:textId="77777777" w:rsidR="00447CFA" w:rsidRPr="00E573F1" w:rsidRDefault="00447CFA" w:rsidP="007B7453">
      <w:pPr>
        <w:pStyle w:val="NoSpacing"/>
        <w:jc w:val="both"/>
        <w:rPr>
          <w:rFonts w:ascii="Times New Roman" w:hAnsi="Times New Roman" w:cs="Times New Roman"/>
          <w:lang w:val="lt-LT"/>
        </w:rPr>
      </w:pPr>
    </w:p>
    <w:p w14:paraId="6F74AC88" w14:textId="01C6BACE" w:rsidR="00447CFA" w:rsidRPr="00E573F1" w:rsidRDefault="00447CFA" w:rsidP="007B7453">
      <w:pPr>
        <w:pStyle w:val="Default"/>
        <w:jc w:val="both"/>
        <w:rPr>
          <w:rFonts w:ascii="Times New Roman" w:hAnsi="Times New Roman" w:cs="Times New Roman"/>
          <w:sz w:val="22"/>
          <w:szCs w:val="22"/>
          <w:lang w:val="lt-LT"/>
        </w:rPr>
      </w:pPr>
      <w:r w:rsidRPr="00E573F1">
        <w:rPr>
          <w:rFonts w:ascii="Times New Roman" w:hAnsi="Times New Roman" w:cs="Times New Roman"/>
          <w:sz w:val="22"/>
          <w:szCs w:val="22"/>
          <w:lang w:val="lt-LT"/>
        </w:rPr>
        <w:t xml:space="preserve">1. UAB „Thermo Fisher Scientific Baltics“ </w:t>
      </w:r>
      <w:r w:rsidR="00B673B1" w:rsidRPr="00E573F1">
        <w:rPr>
          <w:rFonts w:ascii="Times New Roman" w:hAnsi="Times New Roman" w:cs="Times New Roman"/>
          <w:sz w:val="22"/>
          <w:szCs w:val="22"/>
          <w:lang w:val="lt-LT"/>
        </w:rPr>
        <w:t xml:space="preserve"> (toliau – Bendrovė) tęs</w:t>
      </w:r>
      <w:r w:rsidR="00832B1E" w:rsidRPr="00E573F1">
        <w:rPr>
          <w:rFonts w:ascii="Times New Roman" w:hAnsi="Times New Roman" w:cs="Times New Roman"/>
          <w:sz w:val="22"/>
          <w:szCs w:val="22"/>
          <w:lang w:val="lt-LT"/>
        </w:rPr>
        <w:t>dama</w:t>
      </w:r>
      <w:r w:rsidR="00B673B1" w:rsidRPr="00E573F1">
        <w:rPr>
          <w:rFonts w:ascii="Times New Roman" w:hAnsi="Times New Roman" w:cs="Times New Roman"/>
          <w:sz w:val="22"/>
          <w:szCs w:val="22"/>
          <w:lang w:val="lt-LT"/>
        </w:rPr>
        <w:t xml:space="preserve"> ilgametį </w:t>
      </w:r>
      <w:r w:rsidRPr="00E573F1">
        <w:rPr>
          <w:rFonts w:ascii="Times New Roman" w:hAnsi="Times New Roman" w:cs="Times New Roman"/>
          <w:sz w:val="22"/>
          <w:szCs w:val="22"/>
          <w:lang w:val="lt-LT"/>
        </w:rPr>
        <w:t>bendradarb</w:t>
      </w:r>
      <w:r w:rsidR="00B673B1" w:rsidRPr="00E573F1">
        <w:rPr>
          <w:rFonts w:ascii="Times New Roman" w:hAnsi="Times New Roman" w:cs="Times New Roman"/>
          <w:sz w:val="22"/>
          <w:szCs w:val="22"/>
          <w:lang w:val="lt-LT"/>
        </w:rPr>
        <w:t>iavimą</w:t>
      </w:r>
      <w:r w:rsidRPr="00E573F1">
        <w:rPr>
          <w:rFonts w:ascii="Times New Roman" w:hAnsi="Times New Roman" w:cs="Times New Roman"/>
          <w:sz w:val="22"/>
          <w:szCs w:val="22"/>
          <w:lang w:val="lt-LT"/>
        </w:rPr>
        <w:t xml:space="preserve"> su </w:t>
      </w:r>
      <w:r w:rsidR="00B673B1" w:rsidRPr="00E573F1">
        <w:rPr>
          <w:rFonts w:ascii="Times New Roman" w:hAnsi="Times New Roman" w:cs="Times New Roman"/>
          <w:sz w:val="22"/>
          <w:szCs w:val="22"/>
          <w:lang w:val="lt-LT"/>
        </w:rPr>
        <w:t xml:space="preserve">Vilniaus </w:t>
      </w:r>
      <w:r w:rsidR="00E266B9" w:rsidRPr="00E573F1">
        <w:rPr>
          <w:rFonts w:ascii="Times New Roman" w:hAnsi="Times New Roman" w:cs="Times New Roman"/>
          <w:sz w:val="22"/>
          <w:szCs w:val="22"/>
          <w:lang w:val="lt-LT"/>
        </w:rPr>
        <w:t>u</w:t>
      </w:r>
      <w:r w:rsidR="00B673B1" w:rsidRPr="00E573F1">
        <w:rPr>
          <w:rFonts w:ascii="Times New Roman" w:hAnsi="Times New Roman" w:cs="Times New Roman"/>
          <w:sz w:val="22"/>
          <w:szCs w:val="22"/>
          <w:lang w:val="lt-LT"/>
        </w:rPr>
        <w:t>niversitetu</w:t>
      </w:r>
      <w:r w:rsidRPr="00E573F1">
        <w:rPr>
          <w:rFonts w:ascii="Times New Roman" w:hAnsi="Times New Roman" w:cs="Times New Roman"/>
          <w:sz w:val="22"/>
          <w:szCs w:val="22"/>
          <w:lang w:val="lt-LT"/>
        </w:rPr>
        <w:t xml:space="preserve"> (toliau – </w:t>
      </w:r>
      <w:r w:rsidR="00B673B1" w:rsidRPr="00E573F1">
        <w:rPr>
          <w:rFonts w:ascii="Times New Roman" w:hAnsi="Times New Roman" w:cs="Times New Roman"/>
          <w:sz w:val="22"/>
          <w:szCs w:val="22"/>
          <w:lang w:val="lt-LT"/>
        </w:rPr>
        <w:t>Universitetas</w:t>
      </w:r>
      <w:r w:rsidRPr="00E573F1">
        <w:rPr>
          <w:rFonts w:ascii="Times New Roman" w:hAnsi="Times New Roman" w:cs="Times New Roman"/>
          <w:sz w:val="22"/>
          <w:szCs w:val="22"/>
          <w:lang w:val="lt-LT"/>
        </w:rPr>
        <w:t>), kviečia</w:t>
      </w:r>
      <w:r w:rsidR="00B673B1" w:rsidRPr="00E573F1">
        <w:rPr>
          <w:rFonts w:ascii="Times New Roman" w:hAnsi="Times New Roman" w:cs="Times New Roman"/>
          <w:sz w:val="22"/>
          <w:szCs w:val="22"/>
          <w:lang w:val="lt-LT"/>
        </w:rPr>
        <w:t xml:space="preserve"> </w:t>
      </w:r>
      <w:r w:rsidR="00832B1E" w:rsidRPr="00E573F1">
        <w:rPr>
          <w:rFonts w:ascii="Times New Roman" w:hAnsi="Times New Roman" w:cs="Times New Roman"/>
          <w:sz w:val="22"/>
          <w:szCs w:val="22"/>
          <w:lang w:val="lt-LT"/>
        </w:rPr>
        <w:t>VU Gyvybės mokslų centro, Chemijos ir geomokslų fakulteto</w:t>
      </w:r>
      <w:r w:rsidR="007B7453" w:rsidRPr="00E573F1">
        <w:rPr>
          <w:rFonts w:ascii="Times New Roman" w:hAnsi="Times New Roman" w:cs="Times New Roman"/>
          <w:sz w:val="22"/>
          <w:szCs w:val="22"/>
          <w:lang w:val="lt-LT"/>
        </w:rPr>
        <w:t>,</w:t>
      </w:r>
      <w:r w:rsidR="00832B1E" w:rsidRPr="00E573F1">
        <w:rPr>
          <w:rFonts w:ascii="Times New Roman" w:hAnsi="Times New Roman" w:cs="Times New Roman"/>
          <w:sz w:val="22"/>
          <w:szCs w:val="22"/>
          <w:lang w:val="lt-LT"/>
        </w:rPr>
        <w:t xml:space="preserve"> Medicinos fakulteto</w:t>
      </w:r>
      <w:r w:rsidR="007B7453" w:rsidRPr="00E573F1">
        <w:rPr>
          <w:rFonts w:ascii="Times New Roman" w:hAnsi="Times New Roman" w:cs="Times New Roman"/>
          <w:sz w:val="22"/>
          <w:szCs w:val="22"/>
          <w:lang w:val="lt-LT"/>
        </w:rPr>
        <w:t xml:space="preserve"> bei Matematikos ir informatikos fakulteto</w:t>
      </w:r>
      <w:r w:rsidRPr="00E573F1">
        <w:rPr>
          <w:rFonts w:ascii="Times New Roman" w:hAnsi="Times New Roman" w:cs="Times New Roman"/>
          <w:sz w:val="22"/>
          <w:szCs w:val="22"/>
          <w:lang w:val="lt-LT"/>
        </w:rPr>
        <w:t xml:space="preserve"> </w:t>
      </w:r>
      <w:r w:rsidR="00835033" w:rsidRPr="00E573F1">
        <w:rPr>
          <w:rFonts w:ascii="Times New Roman" w:hAnsi="Times New Roman" w:cs="Times New Roman"/>
          <w:sz w:val="22"/>
          <w:szCs w:val="22"/>
          <w:lang w:val="lt-LT"/>
        </w:rPr>
        <w:t>būsimus 3</w:t>
      </w:r>
      <w:r w:rsidRPr="00E573F1">
        <w:rPr>
          <w:rFonts w:ascii="Times New Roman" w:hAnsi="Times New Roman" w:cs="Times New Roman"/>
          <w:sz w:val="22"/>
          <w:szCs w:val="22"/>
          <w:lang w:val="lt-LT"/>
        </w:rPr>
        <w:t xml:space="preserve"> ir </w:t>
      </w:r>
      <w:r w:rsidR="00835033" w:rsidRPr="00E573F1">
        <w:rPr>
          <w:rFonts w:ascii="Times New Roman" w:hAnsi="Times New Roman" w:cs="Times New Roman"/>
          <w:sz w:val="22"/>
          <w:szCs w:val="22"/>
          <w:lang w:val="lt-LT"/>
        </w:rPr>
        <w:t>4</w:t>
      </w:r>
      <w:r w:rsidRPr="00E573F1">
        <w:rPr>
          <w:rFonts w:ascii="Times New Roman" w:hAnsi="Times New Roman" w:cs="Times New Roman"/>
          <w:sz w:val="22"/>
          <w:szCs w:val="22"/>
          <w:lang w:val="lt-LT"/>
        </w:rPr>
        <w:t xml:space="preserve"> kurso</w:t>
      </w:r>
      <w:r w:rsidR="00E97C6B" w:rsidRPr="00E573F1">
        <w:rPr>
          <w:rFonts w:ascii="Times New Roman" w:hAnsi="Times New Roman" w:cs="Times New Roman"/>
          <w:sz w:val="22"/>
          <w:szCs w:val="22"/>
          <w:lang w:val="lt-LT"/>
        </w:rPr>
        <w:t xml:space="preserve"> </w:t>
      </w:r>
      <w:r w:rsidRPr="00E573F1">
        <w:rPr>
          <w:rFonts w:ascii="Times New Roman" w:hAnsi="Times New Roman" w:cs="Times New Roman"/>
          <w:sz w:val="22"/>
          <w:szCs w:val="22"/>
          <w:lang w:val="lt-LT"/>
        </w:rPr>
        <w:t xml:space="preserve">bakalauro studentus </w:t>
      </w:r>
      <w:r w:rsidR="00B673B1" w:rsidRPr="00E573F1">
        <w:rPr>
          <w:rFonts w:ascii="Times New Roman" w:hAnsi="Times New Roman" w:cs="Times New Roman"/>
          <w:sz w:val="22"/>
          <w:szCs w:val="22"/>
          <w:lang w:val="lt-LT"/>
        </w:rPr>
        <w:t>B</w:t>
      </w:r>
      <w:r w:rsidRPr="00E573F1">
        <w:rPr>
          <w:rFonts w:ascii="Times New Roman" w:hAnsi="Times New Roman" w:cs="Times New Roman"/>
          <w:sz w:val="22"/>
          <w:szCs w:val="22"/>
          <w:lang w:val="lt-LT"/>
        </w:rPr>
        <w:t>endrovėje atlikti ir parengti ginti pirmosios (bakalauro) studijų pakopos</w:t>
      </w:r>
      <w:r w:rsidR="00CE04F0" w:rsidRPr="00E573F1">
        <w:rPr>
          <w:rFonts w:ascii="Times New Roman" w:hAnsi="Times New Roman" w:cs="Times New Roman"/>
          <w:sz w:val="22"/>
          <w:szCs w:val="22"/>
          <w:lang w:val="lt-LT"/>
        </w:rPr>
        <w:t xml:space="preserve"> </w:t>
      </w:r>
      <w:r w:rsidRPr="00E573F1">
        <w:rPr>
          <w:rFonts w:ascii="Times New Roman" w:hAnsi="Times New Roman" w:cs="Times New Roman"/>
          <w:sz w:val="22"/>
          <w:szCs w:val="22"/>
          <w:lang w:val="lt-LT"/>
        </w:rPr>
        <w:t>baigiamuosius darbus.</w:t>
      </w:r>
    </w:p>
    <w:p w14:paraId="3F15550C" w14:textId="77777777"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2. Vadovaujantis paskelbtomis konkurso sąlygomis, geriausiems studentams bus skiriamos UAB „Thermo Fisher Scientific Baltics“ vardinės stipendijos (toliau – Stipendija).</w:t>
      </w:r>
    </w:p>
    <w:p w14:paraId="306C955C" w14:textId="77777777"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3. Stipendijos tikslas – skatinti dalyvauti moksliniuose tyrimuose, gamybiniuose procesuose ir siekti karjeros biotechnologijai gabius bei motyvuotus Universiteto studentus, studijuojančius su biotechnologijomis ar UAB „Thermo Fisher Scientific Baltics“ veikla susijusius mokslus ir kryptingai gilinančius šių sričių žinias.</w:t>
      </w:r>
    </w:p>
    <w:p w14:paraId="1FE4639E" w14:textId="3E020BCF" w:rsidR="00C242D3" w:rsidRPr="00E573F1" w:rsidRDefault="00C242D3" w:rsidP="00C242D3">
      <w:pPr>
        <w:pStyle w:val="NoSpacing"/>
        <w:jc w:val="both"/>
        <w:rPr>
          <w:rFonts w:ascii="Times New Roman" w:hAnsi="Times New Roman" w:cs="Times New Roman"/>
          <w:lang w:val="lt-LT"/>
        </w:rPr>
      </w:pPr>
      <w:r w:rsidRPr="00E573F1">
        <w:rPr>
          <w:rFonts w:ascii="Times New Roman" w:hAnsi="Times New Roman" w:cs="Times New Roman"/>
          <w:lang w:val="lt-LT"/>
        </w:rPr>
        <w:t>4. 202</w:t>
      </w:r>
      <w:r w:rsidR="003B746A">
        <w:rPr>
          <w:rFonts w:ascii="Times New Roman" w:hAnsi="Times New Roman" w:cs="Times New Roman"/>
          <w:lang w:val="lt-LT"/>
        </w:rPr>
        <w:t>5</w:t>
      </w:r>
      <w:r w:rsidRPr="00E573F1">
        <w:rPr>
          <w:rFonts w:ascii="Times New Roman" w:hAnsi="Times New Roman" w:cs="Times New Roman"/>
          <w:lang w:val="lt-LT"/>
        </w:rPr>
        <w:t>–202</w:t>
      </w:r>
      <w:r w:rsidR="003B746A">
        <w:rPr>
          <w:rFonts w:ascii="Times New Roman" w:hAnsi="Times New Roman" w:cs="Times New Roman"/>
          <w:lang w:val="lt-LT"/>
        </w:rPr>
        <w:t>6</w:t>
      </w:r>
      <w:r w:rsidRPr="00E573F1">
        <w:rPr>
          <w:rFonts w:ascii="Times New Roman" w:hAnsi="Times New Roman" w:cs="Times New Roman"/>
          <w:lang w:val="lt-LT"/>
        </w:rPr>
        <w:t xml:space="preserve"> m. Stipendijos </w:t>
      </w:r>
      <w:r w:rsidRPr="00E573F1">
        <w:rPr>
          <w:rFonts w:ascii="Times New Roman" w:hAnsi="Times New Roman" w:cs="Times New Roman"/>
          <w:b/>
          <w:bCs/>
          <w:lang w:val="lt-LT"/>
        </w:rPr>
        <w:t>pirmos pakopos (bakalauro) studentams dydis vieniems mokslo metams – 1</w:t>
      </w:r>
      <w:r w:rsidR="003B746A">
        <w:rPr>
          <w:rFonts w:ascii="Times New Roman" w:hAnsi="Times New Roman" w:cs="Times New Roman"/>
          <w:b/>
          <w:bCs/>
          <w:lang w:val="lt-LT"/>
        </w:rPr>
        <w:t>2</w:t>
      </w:r>
      <w:r w:rsidRPr="00E573F1">
        <w:rPr>
          <w:rFonts w:ascii="Times New Roman" w:hAnsi="Times New Roman" w:cs="Times New Roman"/>
          <w:b/>
          <w:bCs/>
          <w:lang w:val="lt-LT"/>
        </w:rPr>
        <w:t>00 Eur.</w:t>
      </w:r>
      <w:r w:rsidRPr="00E573F1">
        <w:rPr>
          <w:rFonts w:ascii="Times New Roman" w:hAnsi="Times New Roman" w:cs="Times New Roman"/>
          <w:lang w:val="lt-LT"/>
        </w:rPr>
        <w:t xml:space="preserve">, išmokant lygiomis dalimis kas mėnesį. </w:t>
      </w:r>
    </w:p>
    <w:p w14:paraId="17CE6763" w14:textId="61201657" w:rsidR="00C242D3" w:rsidRPr="00E573F1" w:rsidRDefault="00C242D3" w:rsidP="00C242D3">
      <w:pPr>
        <w:pStyle w:val="NoSpacing"/>
        <w:jc w:val="both"/>
        <w:rPr>
          <w:rFonts w:ascii="Times New Roman" w:hAnsi="Times New Roman" w:cs="Times New Roman"/>
          <w:b/>
          <w:bCs/>
          <w:lang w:val="lt-LT"/>
        </w:rPr>
      </w:pPr>
      <w:r w:rsidRPr="00E573F1">
        <w:rPr>
          <w:rFonts w:ascii="Times New Roman" w:hAnsi="Times New Roman" w:cs="Times New Roman"/>
          <w:lang w:val="lt-LT"/>
        </w:rPr>
        <w:t xml:space="preserve">5. Jei studijų baigiamasis darbas rengiamas ilgiau nei vienerius metus, Stipendijos mokėjimas antraisiais metais svarstomas ir tęsiamas Konkurso vertinimo komisijos sprendimu, tuomet </w:t>
      </w:r>
      <w:r w:rsidRPr="00E573F1">
        <w:rPr>
          <w:rFonts w:ascii="Times New Roman" w:hAnsi="Times New Roman" w:cs="Times New Roman"/>
          <w:b/>
          <w:bCs/>
          <w:lang w:val="lt-LT"/>
        </w:rPr>
        <w:t>bendra</w:t>
      </w:r>
      <w:r w:rsidRPr="00E573F1">
        <w:rPr>
          <w:rFonts w:ascii="Times New Roman" w:hAnsi="Times New Roman" w:cs="Times New Roman"/>
          <w:lang w:val="lt-LT"/>
        </w:rPr>
        <w:t xml:space="preserve"> </w:t>
      </w:r>
      <w:r w:rsidRPr="00E573F1">
        <w:rPr>
          <w:rFonts w:ascii="Times New Roman" w:hAnsi="Times New Roman" w:cs="Times New Roman"/>
          <w:b/>
          <w:bCs/>
          <w:lang w:val="lt-LT"/>
        </w:rPr>
        <w:t>vardinės</w:t>
      </w:r>
      <w:r w:rsidRPr="00E573F1">
        <w:rPr>
          <w:rFonts w:ascii="Times New Roman" w:hAnsi="Times New Roman" w:cs="Times New Roman"/>
          <w:lang w:val="lt-LT"/>
        </w:rPr>
        <w:t xml:space="preserve"> </w:t>
      </w:r>
      <w:r w:rsidRPr="00E573F1">
        <w:rPr>
          <w:rFonts w:ascii="Times New Roman" w:hAnsi="Times New Roman" w:cs="Times New Roman"/>
          <w:b/>
          <w:bCs/>
          <w:lang w:val="lt-LT"/>
        </w:rPr>
        <w:t xml:space="preserve">stipendijos suma sudaro </w:t>
      </w:r>
      <w:r w:rsidR="005D6BFD">
        <w:rPr>
          <w:rFonts w:ascii="Times New Roman" w:hAnsi="Times New Roman" w:cs="Times New Roman"/>
          <w:b/>
          <w:bCs/>
          <w:lang w:val="lt-LT"/>
        </w:rPr>
        <w:t xml:space="preserve">iki </w:t>
      </w:r>
      <w:r w:rsidRPr="00E573F1">
        <w:rPr>
          <w:rFonts w:ascii="Times New Roman" w:eastAsia="Times New Roman" w:hAnsi="Times New Roman" w:cs="Times New Roman"/>
          <w:b/>
          <w:bCs/>
          <w:sz w:val="24"/>
          <w:szCs w:val="24"/>
          <w:lang w:val="lt-LT"/>
        </w:rPr>
        <w:t>2</w:t>
      </w:r>
      <w:r w:rsidR="003B746A">
        <w:rPr>
          <w:rFonts w:ascii="Times New Roman" w:eastAsia="Times New Roman" w:hAnsi="Times New Roman" w:cs="Times New Roman"/>
          <w:b/>
          <w:bCs/>
          <w:sz w:val="24"/>
          <w:szCs w:val="24"/>
          <w:lang w:val="lt-LT"/>
        </w:rPr>
        <w:t>4</w:t>
      </w:r>
      <w:r w:rsidRPr="00E573F1">
        <w:rPr>
          <w:rFonts w:ascii="Times New Roman" w:eastAsia="Times New Roman" w:hAnsi="Times New Roman" w:cs="Times New Roman"/>
          <w:b/>
          <w:bCs/>
          <w:sz w:val="24"/>
          <w:szCs w:val="24"/>
          <w:lang w:val="lt-LT"/>
        </w:rPr>
        <w:t>00 Eur.</w:t>
      </w:r>
      <w:r w:rsidRPr="00E573F1">
        <w:rPr>
          <w:rFonts w:ascii="Times New Roman" w:hAnsi="Times New Roman" w:cs="Times New Roman"/>
          <w:b/>
          <w:bCs/>
          <w:lang w:val="lt-LT"/>
        </w:rPr>
        <w:t xml:space="preserve"> </w:t>
      </w:r>
    </w:p>
    <w:p w14:paraId="544BEDEB" w14:textId="77777777"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6. Paskyrus Stipendiją, jos gavėjas nepraranda galimybės gauti valstybės ar kitokias stipendijas. Buvęs šios vardinės Stipendijos gavėjas gali pakartotinai pretenduoti, ir jam Stipendija gali būti paskirta kelis kartus.</w:t>
      </w:r>
    </w:p>
    <w:p w14:paraId="7FF33512" w14:textId="6B5C6B93" w:rsidR="00887533" w:rsidRPr="00E573F1" w:rsidRDefault="00887533" w:rsidP="00887533">
      <w:pPr>
        <w:pStyle w:val="NoSpacing"/>
        <w:jc w:val="both"/>
        <w:rPr>
          <w:rFonts w:ascii="Times New Roman" w:hAnsi="Times New Roman" w:cs="Times New Roman"/>
          <w:lang w:val="lt-LT"/>
        </w:rPr>
      </w:pPr>
      <w:r w:rsidRPr="00E573F1">
        <w:rPr>
          <w:rFonts w:ascii="Times New Roman" w:hAnsi="Times New Roman" w:cs="Times New Roman"/>
          <w:lang w:val="lt-LT"/>
        </w:rPr>
        <w:t>7. Studentų, teikiančių paraiškas gauti Stipendiją 202</w:t>
      </w:r>
      <w:r w:rsidR="002D469C">
        <w:rPr>
          <w:rFonts w:ascii="Times New Roman" w:hAnsi="Times New Roman" w:cs="Times New Roman"/>
          <w:lang w:val="lt-LT"/>
        </w:rPr>
        <w:t>5</w:t>
      </w:r>
      <w:r w:rsidR="000F6C56" w:rsidRPr="00E573F1">
        <w:rPr>
          <w:rFonts w:ascii="Times New Roman" w:hAnsi="Times New Roman" w:cs="Times New Roman"/>
          <w:lang w:val="lt-LT"/>
        </w:rPr>
        <w:t>–</w:t>
      </w:r>
      <w:r w:rsidRPr="00E573F1">
        <w:rPr>
          <w:rFonts w:ascii="Times New Roman" w:hAnsi="Times New Roman" w:cs="Times New Roman"/>
          <w:lang w:val="lt-LT"/>
        </w:rPr>
        <w:t>202</w:t>
      </w:r>
      <w:r w:rsidR="002D469C">
        <w:rPr>
          <w:rFonts w:ascii="Times New Roman" w:hAnsi="Times New Roman" w:cs="Times New Roman"/>
          <w:lang w:val="lt-LT"/>
        </w:rPr>
        <w:t>6</w:t>
      </w:r>
      <w:r w:rsidRPr="00E573F1">
        <w:rPr>
          <w:rFonts w:ascii="Times New Roman" w:hAnsi="Times New Roman" w:cs="Times New Roman"/>
          <w:lang w:val="lt-LT"/>
        </w:rPr>
        <w:t xml:space="preserve"> m., baigiamojo darbo, kurį rengs UAB „Thermo Fisher Scientific Baltics“, tema turi atitikti vieną ar kelias kryptis iš šio sąrašo:</w:t>
      </w:r>
    </w:p>
    <w:p w14:paraId="200623EB" w14:textId="269CA346" w:rsidR="00F1554C" w:rsidRPr="00E573F1" w:rsidRDefault="00F1554C" w:rsidP="00887533">
      <w:pPr>
        <w:pStyle w:val="NoSpacing"/>
        <w:jc w:val="both"/>
        <w:rPr>
          <w:rFonts w:ascii="Times New Roman" w:hAnsi="Times New Roman" w:cs="Times New Roman"/>
          <w:lang w:val="lt-LT"/>
        </w:rPr>
      </w:pPr>
    </w:p>
    <w:p w14:paraId="70CB2D82" w14:textId="77777777" w:rsidR="006913F0" w:rsidRPr="00D17E27" w:rsidRDefault="006913F0" w:rsidP="006913F0">
      <w:pPr>
        <w:pStyle w:val="NoSpacing"/>
        <w:jc w:val="center"/>
        <w:rPr>
          <w:rFonts w:ascii="Times New Roman" w:hAnsi="Times New Roman" w:cs="Times New Roman"/>
          <w:b/>
          <w:bCs/>
          <w:sz w:val="20"/>
          <w:szCs w:val="20"/>
          <w:lang w:val="lt-LT"/>
        </w:rPr>
      </w:pPr>
      <w:r w:rsidRPr="00D17E27">
        <w:rPr>
          <w:rFonts w:ascii="Times New Roman" w:hAnsi="Times New Roman" w:cs="Times New Roman"/>
          <w:b/>
          <w:bCs/>
          <w:sz w:val="20"/>
          <w:szCs w:val="20"/>
          <w:lang w:val="lt-LT"/>
        </w:rPr>
        <w:t xml:space="preserve">„THERMO FISHER SCIENTIFIC BALTICS“ </w:t>
      </w:r>
    </w:p>
    <w:p w14:paraId="3D9DD2A2" w14:textId="77777777" w:rsidR="006913F0" w:rsidRPr="00D17E27" w:rsidRDefault="006913F0" w:rsidP="006913F0">
      <w:pPr>
        <w:pStyle w:val="NoSpacing"/>
        <w:jc w:val="center"/>
        <w:rPr>
          <w:rFonts w:ascii="Times New Roman" w:hAnsi="Times New Roman" w:cs="Times New Roman"/>
          <w:b/>
          <w:bCs/>
          <w:sz w:val="20"/>
          <w:szCs w:val="20"/>
          <w:lang w:val="lt-LT"/>
        </w:rPr>
      </w:pPr>
      <w:r w:rsidRPr="00D17E27">
        <w:rPr>
          <w:rFonts w:ascii="Times New Roman" w:hAnsi="Times New Roman" w:cs="Times New Roman"/>
          <w:b/>
          <w:bCs/>
          <w:sz w:val="20"/>
          <w:szCs w:val="20"/>
          <w:lang w:val="lt-LT"/>
        </w:rPr>
        <w:t>TYRIMŲ GRUPĖS IR KRYPTYS</w:t>
      </w:r>
    </w:p>
    <w:p w14:paraId="6AA654CF" w14:textId="77777777" w:rsidR="006913F0" w:rsidRPr="00D17E27" w:rsidRDefault="006913F0" w:rsidP="006913F0">
      <w:pPr>
        <w:pStyle w:val="NoSpacing"/>
        <w:jc w:val="both"/>
        <w:rPr>
          <w:rFonts w:ascii="Times New Roman" w:hAnsi="Times New Roman" w:cs="Times New Roman"/>
          <w:sz w:val="20"/>
          <w:szCs w:val="20"/>
          <w:lang w:val="lt-LT"/>
        </w:rPr>
      </w:pPr>
    </w:p>
    <w:tbl>
      <w:tblPr>
        <w:tblStyle w:val="TableGrid"/>
        <w:tblW w:w="10065" w:type="dxa"/>
        <w:tblInd w:w="-5" w:type="dxa"/>
        <w:tblLook w:val="04A0" w:firstRow="1" w:lastRow="0" w:firstColumn="1" w:lastColumn="0" w:noHBand="0" w:noVBand="1"/>
      </w:tblPr>
      <w:tblGrid>
        <w:gridCol w:w="2268"/>
        <w:gridCol w:w="7797"/>
      </w:tblGrid>
      <w:tr w:rsidR="003B746A" w:rsidRPr="00D17E27" w14:paraId="11BBD1C3" w14:textId="77777777" w:rsidTr="00052C18">
        <w:trPr>
          <w:trHeight w:val="419"/>
        </w:trPr>
        <w:tc>
          <w:tcPr>
            <w:tcW w:w="2268" w:type="dxa"/>
            <w:shd w:val="clear" w:color="auto" w:fill="8EAADB" w:themeFill="accent1" w:themeFillTint="99"/>
          </w:tcPr>
          <w:p w14:paraId="2E09C01D" w14:textId="77777777" w:rsidR="003B746A" w:rsidRPr="00D17E27" w:rsidRDefault="003B746A" w:rsidP="00052C18">
            <w:pPr>
              <w:jc w:val="center"/>
              <w:rPr>
                <w:rFonts w:ascii="Times New Roman" w:hAnsi="Times New Roman"/>
                <w:b/>
                <w:bCs/>
                <w:sz w:val="20"/>
                <w:szCs w:val="20"/>
              </w:rPr>
            </w:pPr>
            <w:bookmarkStart w:id="0" w:name="_Hlk196217109"/>
            <w:r>
              <w:rPr>
                <w:rFonts w:ascii="Times New Roman" w:hAnsi="Times New Roman"/>
                <w:b/>
                <w:bCs/>
                <w:sz w:val="20"/>
                <w:szCs w:val="20"/>
              </w:rPr>
              <w:t>Molekulinės biologijos m</w:t>
            </w:r>
            <w:r w:rsidRPr="00D17E27">
              <w:rPr>
                <w:rFonts w:ascii="Times New Roman" w:hAnsi="Times New Roman"/>
                <w:b/>
                <w:bCs/>
                <w:sz w:val="20"/>
                <w:szCs w:val="20"/>
              </w:rPr>
              <w:t>okslo grupė ir vadovas/-ė</w:t>
            </w:r>
          </w:p>
        </w:tc>
        <w:tc>
          <w:tcPr>
            <w:tcW w:w="7797" w:type="dxa"/>
            <w:shd w:val="clear" w:color="auto" w:fill="8EAADB" w:themeFill="accent1" w:themeFillTint="99"/>
          </w:tcPr>
          <w:p w14:paraId="471BD4B4" w14:textId="77777777" w:rsidR="003B746A" w:rsidRPr="00D17E27" w:rsidRDefault="003B746A" w:rsidP="00052C18">
            <w:pPr>
              <w:jc w:val="center"/>
              <w:rPr>
                <w:rFonts w:ascii="Times New Roman" w:hAnsi="Times New Roman"/>
                <w:b/>
                <w:bCs/>
                <w:sz w:val="20"/>
                <w:szCs w:val="20"/>
              </w:rPr>
            </w:pPr>
            <w:r>
              <w:rPr>
                <w:rFonts w:ascii="Times New Roman" w:hAnsi="Times New Roman"/>
                <w:b/>
                <w:bCs/>
                <w:sz w:val="20"/>
                <w:szCs w:val="20"/>
              </w:rPr>
              <w:t>Molekulinės biologijos m</w:t>
            </w:r>
            <w:r w:rsidRPr="00D17E27">
              <w:rPr>
                <w:rFonts w:ascii="Times New Roman" w:hAnsi="Times New Roman"/>
                <w:b/>
                <w:bCs/>
                <w:sz w:val="20"/>
                <w:szCs w:val="20"/>
              </w:rPr>
              <w:t>etodai ir tyrimų kryptys</w:t>
            </w:r>
          </w:p>
        </w:tc>
      </w:tr>
      <w:tr w:rsidR="003B746A" w:rsidRPr="00D17E27" w14:paraId="4D8B03A6" w14:textId="77777777" w:rsidTr="00052C18">
        <w:tc>
          <w:tcPr>
            <w:tcW w:w="2268" w:type="dxa"/>
          </w:tcPr>
          <w:p w14:paraId="6D6AED8B"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shd w:val="clear" w:color="auto" w:fill="FFFFFF"/>
              </w:rPr>
              <w:t>Molekulinės biologijos pažangių tyrimų grupė</w:t>
            </w:r>
          </w:p>
          <w:p w14:paraId="3A27E72E" w14:textId="77777777" w:rsidR="003B746A" w:rsidRPr="00D17E27" w:rsidRDefault="003B746A" w:rsidP="00052C18">
            <w:pPr>
              <w:pStyle w:val="NoSpacing"/>
              <w:rPr>
                <w:rFonts w:ascii="Times New Roman" w:hAnsi="Times New Roman" w:cs="Times New Roman"/>
                <w:color w:val="000000" w:themeColor="text1"/>
                <w:sz w:val="20"/>
                <w:szCs w:val="20"/>
              </w:rPr>
            </w:pPr>
          </w:p>
          <w:p w14:paraId="27DCA8F4"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574A58EE"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R.Skirgaila</w:t>
            </w:r>
          </w:p>
        </w:tc>
        <w:tc>
          <w:tcPr>
            <w:tcW w:w="7797" w:type="dxa"/>
          </w:tcPr>
          <w:p w14:paraId="5A427674" w14:textId="77777777" w:rsidR="003B746A" w:rsidRPr="00D17E27" w:rsidRDefault="003B746A" w:rsidP="00052C18">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xml:space="preserve">: NR gryninimas, PGR, kPGR, baltymų gryninimas ir savybių tyrimas, EMSA, baltymų atranka naudojant mikroskysčių technologijas, baltymų eksponavimas ant ribosomų, ląstelių </w:t>
            </w:r>
            <w:r w:rsidRPr="00D17E27">
              <w:rPr>
                <w:rFonts w:ascii="Times New Roman" w:hAnsi="Times New Roman" w:cs="Times New Roman"/>
                <w:i/>
                <w:color w:val="000000" w:themeColor="text1"/>
                <w:sz w:val="20"/>
                <w:szCs w:val="20"/>
              </w:rPr>
              <w:t xml:space="preserve">in vitro </w:t>
            </w:r>
            <w:r w:rsidRPr="00D17E27">
              <w:rPr>
                <w:rFonts w:ascii="Times New Roman" w:hAnsi="Times New Roman" w:cs="Times New Roman"/>
                <w:color w:val="000000" w:themeColor="text1"/>
                <w:sz w:val="20"/>
                <w:szCs w:val="20"/>
              </w:rPr>
              <w:t xml:space="preserve">kompartmentalizacija. </w:t>
            </w:r>
          </w:p>
          <w:p w14:paraId="42C731BB" w14:textId="77777777" w:rsidR="003B746A" w:rsidRPr="00D17E27" w:rsidRDefault="003B746A" w:rsidP="00052C18">
            <w:pPr>
              <w:pStyle w:val="NoSpacing"/>
              <w:jc w:val="both"/>
              <w:rPr>
                <w:rFonts w:ascii="Times New Roman" w:hAnsi="Times New Roman" w:cs="Times New Roman"/>
                <w:color w:val="000000" w:themeColor="text1"/>
                <w:sz w:val="20"/>
                <w:szCs w:val="20"/>
              </w:rPr>
            </w:pPr>
          </w:p>
          <w:p w14:paraId="6ECBBADB" w14:textId="77777777" w:rsidR="003B746A" w:rsidRPr="00D17E27" w:rsidRDefault="003B746A" w:rsidP="00052C18">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Tyrimų kryptys</w:t>
            </w:r>
            <w:r w:rsidRPr="00D17E27">
              <w:rPr>
                <w:rFonts w:ascii="Times New Roman" w:hAnsi="Times New Roman" w:cs="Times New Roman"/>
                <w:color w:val="000000" w:themeColor="text1"/>
                <w:sz w:val="20"/>
                <w:szCs w:val="20"/>
              </w:rPr>
              <w:t>:</w:t>
            </w:r>
          </w:p>
          <w:p w14:paraId="18CC614A" w14:textId="77777777" w:rsidR="003B746A" w:rsidRPr="00D17E27" w:rsidRDefault="003B746A" w:rsidP="003B746A">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DNR polimerazių tyrimai ir taikymai;  </w:t>
            </w:r>
          </w:p>
          <w:p w14:paraId="73BD25ED" w14:textId="77777777" w:rsidR="003B746A" w:rsidRPr="00D17E27" w:rsidRDefault="003B746A" w:rsidP="003B746A">
            <w:pPr>
              <w:pStyle w:val="NoSpacing"/>
              <w:numPr>
                <w:ilvl w:val="0"/>
                <w:numId w:val="22"/>
              </w:numPr>
              <w:ind w:left="318" w:hanging="280"/>
              <w:rPr>
                <w:rFonts w:ascii="Times New Roman" w:eastAsiaTheme="minorEastAsia"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Nukleorūgčių modifikacijos fermentų tyrimai;</w:t>
            </w:r>
          </w:p>
          <w:p w14:paraId="3A64F154" w14:textId="77777777" w:rsidR="003B746A" w:rsidRPr="00D17E27" w:rsidRDefault="003B746A" w:rsidP="003B746A">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Baltymų </w:t>
            </w:r>
            <w:r w:rsidRPr="00D17E27">
              <w:rPr>
                <w:rFonts w:ascii="Times New Roman" w:hAnsi="Times New Roman" w:cs="Times New Roman"/>
                <w:i/>
                <w:color w:val="000000" w:themeColor="text1"/>
                <w:sz w:val="20"/>
                <w:szCs w:val="20"/>
              </w:rPr>
              <w:t>in vitro</w:t>
            </w:r>
            <w:r w:rsidRPr="00D17E27">
              <w:rPr>
                <w:rFonts w:ascii="Times New Roman" w:hAnsi="Times New Roman" w:cs="Times New Roman"/>
                <w:color w:val="000000" w:themeColor="text1"/>
                <w:sz w:val="20"/>
                <w:szCs w:val="20"/>
              </w:rPr>
              <w:t> evoliucijos panaudojimas fermentų savybių tobulinimui.</w:t>
            </w:r>
          </w:p>
        </w:tc>
      </w:tr>
      <w:tr w:rsidR="003B746A" w:rsidRPr="00D17E27" w14:paraId="27C99B32" w14:textId="77777777" w:rsidTr="00052C18">
        <w:tc>
          <w:tcPr>
            <w:tcW w:w="2268" w:type="dxa"/>
          </w:tcPr>
          <w:p w14:paraId="6917D2DD"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shd w:val="clear" w:color="auto" w:fill="FFFFFF"/>
              </w:rPr>
              <w:t>Produktų verifikavimo-validavimo grupė</w:t>
            </w:r>
          </w:p>
          <w:p w14:paraId="52016723" w14:textId="77777777" w:rsidR="003B746A" w:rsidRPr="00D17E27" w:rsidRDefault="003B746A" w:rsidP="00052C18">
            <w:pPr>
              <w:pStyle w:val="NoSpacing"/>
              <w:rPr>
                <w:rFonts w:ascii="Times New Roman" w:hAnsi="Times New Roman" w:cs="Times New Roman"/>
                <w:color w:val="000000" w:themeColor="text1"/>
                <w:sz w:val="20"/>
                <w:szCs w:val="20"/>
              </w:rPr>
            </w:pPr>
          </w:p>
          <w:p w14:paraId="1ADE976A"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68636DFC"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A. Lagunavičius</w:t>
            </w:r>
          </w:p>
        </w:tc>
        <w:tc>
          <w:tcPr>
            <w:tcW w:w="7797" w:type="dxa"/>
          </w:tcPr>
          <w:p w14:paraId="497F4A64" w14:textId="77777777" w:rsidR="003B746A" w:rsidRPr="00D17E27" w:rsidRDefault="003B746A" w:rsidP="00052C18">
            <w:pPr>
              <w:pStyle w:val="NoSpacing"/>
              <w:rPr>
                <w:rFonts w:ascii="Times New Roman" w:hAnsi="Times New Roman" w:cs="Times New Roman"/>
                <w:color w:val="000000" w:themeColor="text1"/>
                <w:sz w:val="20"/>
                <w:szCs w:val="20"/>
              </w:rPr>
            </w:pPr>
            <w:r w:rsidRPr="09D47FB0">
              <w:rPr>
                <w:rFonts w:ascii="Times New Roman" w:hAnsi="Times New Roman" w:cs="Times New Roman"/>
                <w:b/>
                <w:bCs/>
                <w:color w:val="000000" w:themeColor="text1"/>
                <w:sz w:val="20"/>
                <w:szCs w:val="20"/>
              </w:rPr>
              <w:t>Metodai</w:t>
            </w:r>
            <w:r w:rsidRPr="09D47FB0">
              <w:rPr>
                <w:rFonts w:ascii="Times New Roman" w:hAnsi="Times New Roman" w:cs="Times New Roman"/>
                <w:color w:val="000000" w:themeColor="text1"/>
                <w:sz w:val="20"/>
                <w:szCs w:val="20"/>
              </w:rPr>
              <w:t>: Nukleorūgščių ir fermentų gryninimas; enzimologija; PGR, RT-PGR ir kPGR; NGS; fermentų kryptinga mutagenezė, imobilizacija ir cheminės  modifikacijos; baltymų liofilizavimas ir džiovinimas.</w:t>
            </w:r>
          </w:p>
          <w:p w14:paraId="3355C31C" w14:textId="77777777" w:rsidR="003B746A" w:rsidRPr="00D17E27" w:rsidRDefault="003B746A" w:rsidP="00052C18">
            <w:pPr>
              <w:pStyle w:val="NoSpacing"/>
              <w:jc w:val="both"/>
              <w:rPr>
                <w:rFonts w:ascii="Times New Roman" w:hAnsi="Times New Roman" w:cs="Times New Roman"/>
                <w:color w:val="000000" w:themeColor="text1"/>
                <w:sz w:val="20"/>
                <w:szCs w:val="20"/>
              </w:rPr>
            </w:pPr>
          </w:p>
          <w:p w14:paraId="7C2AC868" w14:textId="77777777" w:rsidR="003B746A" w:rsidRPr="00D17E27" w:rsidRDefault="003B746A" w:rsidP="00052C18">
            <w:pPr>
              <w:pStyle w:val="NoSpacing"/>
              <w:jc w:val="both"/>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Tyrimų kryptys</w:t>
            </w:r>
            <w:r w:rsidRPr="00D17E27">
              <w:rPr>
                <w:rFonts w:ascii="Times New Roman" w:hAnsi="Times New Roman" w:cs="Times New Roman"/>
                <w:color w:val="000000" w:themeColor="text1"/>
                <w:sz w:val="20"/>
                <w:szCs w:val="20"/>
              </w:rPr>
              <w:t>:</w:t>
            </w:r>
          </w:p>
          <w:p w14:paraId="105749AD" w14:textId="77777777" w:rsidR="003B746A" w:rsidRPr="00D17E27" w:rsidRDefault="003B746A" w:rsidP="003B746A">
            <w:pPr>
              <w:pStyle w:val="NoSpacing"/>
              <w:numPr>
                <w:ilvl w:val="0"/>
                <w:numId w:val="22"/>
              </w:numPr>
              <w:ind w:left="318" w:hanging="280"/>
              <w:rPr>
                <w:rFonts w:ascii="Times New Roman" w:eastAsia="Times New Roman" w:hAnsi="Times New Roman" w:cs="Times New Roman"/>
                <w:color w:val="000000" w:themeColor="text1"/>
                <w:sz w:val="20"/>
                <w:szCs w:val="20"/>
              </w:rPr>
            </w:pPr>
            <w:r w:rsidRPr="5870CB96">
              <w:rPr>
                <w:rFonts w:ascii="Times New Roman" w:eastAsia="Times New Roman" w:hAnsi="Times New Roman" w:cs="Times New Roman"/>
                <w:color w:val="000000" w:themeColor="text1"/>
                <w:sz w:val="20"/>
                <w:szCs w:val="20"/>
              </w:rPr>
              <w:t>Nukleorūgčių sąveikos</w:t>
            </w:r>
            <w:r w:rsidRPr="26DECD4E">
              <w:rPr>
                <w:rFonts w:ascii="Times New Roman" w:eastAsia="Times New Roman" w:hAnsi="Times New Roman" w:cs="Times New Roman"/>
                <w:color w:val="000000" w:themeColor="text1"/>
                <w:sz w:val="20"/>
                <w:szCs w:val="20"/>
              </w:rPr>
              <w:t xml:space="preserve"> fermentų tyrimai ir taikymai;</w:t>
            </w:r>
          </w:p>
          <w:p w14:paraId="7FB22A1E" w14:textId="77777777" w:rsidR="003B746A" w:rsidRPr="00D17E27" w:rsidRDefault="003B746A" w:rsidP="003B746A">
            <w:pPr>
              <w:pStyle w:val="NoSpacing"/>
              <w:numPr>
                <w:ilvl w:val="0"/>
                <w:numId w:val="22"/>
              </w:numPr>
              <w:ind w:left="318" w:hanging="280"/>
              <w:rPr>
                <w:rFonts w:ascii="Times New Roman" w:eastAsia="Times New Roman" w:hAnsi="Times New Roman" w:cs="Times New Roman"/>
                <w:color w:val="000000" w:themeColor="text1"/>
                <w:sz w:val="20"/>
                <w:szCs w:val="20"/>
              </w:rPr>
            </w:pPr>
            <w:r w:rsidRPr="159AB1D1">
              <w:rPr>
                <w:rFonts w:ascii="Times New Roman" w:eastAsia="Times New Roman" w:hAnsi="Times New Roman" w:cs="Times New Roman"/>
                <w:color w:val="000000" w:themeColor="text1"/>
                <w:sz w:val="20"/>
                <w:szCs w:val="20"/>
              </w:rPr>
              <w:t>Fermentų mutagenezė ir cheminės modifikacijos;</w:t>
            </w:r>
          </w:p>
          <w:p w14:paraId="7106AA8B" w14:textId="77777777" w:rsidR="003B746A" w:rsidRPr="00D17E27" w:rsidRDefault="003B746A" w:rsidP="003B746A">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t>Baltymų liofilizavimas ir džiovinimas.</w:t>
            </w:r>
          </w:p>
        </w:tc>
      </w:tr>
      <w:tr w:rsidR="003B746A" w:rsidRPr="00D17E27" w14:paraId="4FF34FB5" w14:textId="77777777" w:rsidTr="00052C18">
        <w:trPr>
          <w:trHeight w:val="1365"/>
        </w:trPr>
        <w:tc>
          <w:tcPr>
            <w:tcW w:w="2268" w:type="dxa"/>
          </w:tcPr>
          <w:p w14:paraId="7C539B03"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shd w:val="clear" w:color="auto" w:fill="FFFFFF"/>
              </w:rPr>
              <w:t>Inovatyvių klonavimo sprendimų vystymo grupė</w:t>
            </w:r>
            <w:r w:rsidRPr="00D17E27">
              <w:rPr>
                <w:rFonts w:ascii="Times New Roman" w:hAnsi="Times New Roman" w:cs="Times New Roman"/>
                <w:color w:val="000000" w:themeColor="text1"/>
                <w:sz w:val="20"/>
                <w:szCs w:val="20"/>
              </w:rPr>
              <w:t xml:space="preserve"> </w:t>
            </w:r>
          </w:p>
          <w:p w14:paraId="2E6EB7BB" w14:textId="77777777" w:rsidR="003B746A" w:rsidRPr="00D17E27" w:rsidRDefault="003B746A" w:rsidP="00052C18">
            <w:pPr>
              <w:pStyle w:val="NoSpacing"/>
              <w:rPr>
                <w:rFonts w:ascii="Times New Roman" w:hAnsi="Times New Roman" w:cs="Times New Roman"/>
                <w:color w:val="000000" w:themeColor="text1"/>
                <w:sz w:val="20"/>
                <w:szCs w:val="20"/>
              </w:rPr>
            </w:pPr>
          </w:p>
          <w:p w14:paraId="688B3B4D"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406EE5EB"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V.Šeputienė</w:t>
            </w:r>
          </w:p>
        </w:tc>
        <w:tc>
          <w:tcPr>
            <w:tcW w:w="7797" w:type="dxa"/>
          </w:tcPr>
          <w:p w14:paraId="79774641"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20DFF1A1">
              <w:rPr>
                <w:rFonts w:ascii="Times New Roman" w:eastAsia="Times New Roman" w:hAnsi="Times New Roman" w:cs="Times New Roman"/>
                <w:b/>
                <w:bCs/>
                <w:color w:val="000000" w:themeColor="text1"/>
                <w:sz w:val="20"/>
                <w:szCs w:val="20"/>
              </w:rPr>
              <w:t>Metodai</w:t>
            </w:r>
            <w:r w:rsidRPr="20DFF1A1">
              <w:rPr>
                <w:rFonts w:ascii="Times New Roman" w:eastAsia="Times New Roman" w:hAnsi="Times New Roman" w:cs="Times New Roman"/>
                <w:color w:val="000000" w:themeColor="text1"/>
                <w:sz w:val="20"/>
                <w:szCs w:val="20"/>
              </w:rPr>
              <w:t>: įvairių rekombinantinių DNR konstruktų (bakterijų, augalų) kūrimas šiuolaikiniais klonavimo metodais: genų sintezė, Golden Gate, Gibsono surinkimas, Gateway rekombinacija.</w:t>
            </w:r>
          </w:p>
          <w:p w14:paraId="6FCF1C4E" w14:textId="77777777" w:rsidR="003B746A" w:rsidRPr="00D17E27" w:rsidRDefault="003B746A" w:rsidP="00052C18">
            <w:pPr>
              <w:pStyle w:val="NoSpacing"/>
              <w:rPr>
                <w:rFonts w:ascii="Times New Roman" w:eastAsia="Times New Roman" w:hAnsi="Times New Roman" w:cs="Times New Roman"/>
                <w:b/>
                <w:bCs/>
                <w:color w:val="000000" w:themeColor="text1"/>
                <w:sz w:val="20"/>
                <w:szCs w:val="20"/>
              </w:rPr>
            </w:pPr>
          </w:p>
          <w:p w14:paraId="777DBD5D"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2D96D61C">
              <w:rPr>
                <w:rFonts w:ascii="Times New Roman" w:eastAsia="Times New Roman" w:hAnsi="Times New Roman" w:cs="Times New Roman"/>
                <w:b/>
                <w:bCs/>
                <w:color w:val="000000" w:themeColor="text1"/>
                <w:sz w:val="20"/>
                <w:szCs w:val="20"/>
              </w:rPr>
              <w:t>Tyrimų kryptys</w:t>
            </w:r>
            <w:r w:rsidRPr="2D96D61C">
              <w:rPr>
                <w:rFonts w:ascii="Times New Roman" w:eastAsia="Times New Roman" w:hAnsi="Times New Roman" w:cs="Times New Roman"/>
                <w:color w:val="000000" w:themeColor="text1"/>
                <w:sz w:val="20"/>
                <w:szCs w:val="20"/>
              </w:rPr>
              <w:t>:</w:t>
            </w:r>
          </w:p>
          <w:p w14:paraId="2DD6A1AE" w14:textId="77777777" w:rsidR="003B746A" w:rsidRPr="00346101" w:rsidRDefault="003B746A" w:rsidP="003B746A">
            <w:pPr>
              <w:pStyle w:val="NoSpacing"/>
              <w:numPr>
                <w:ilvl w:val="0"/>
                <w:numId w:val="22"/>
              </w:numPr>
              <w:ind w:left="318" w:hanging="280"/>
              <w:rPr>
                <w:rFonts w:ascii="Times New Roman" w:eastAsia="Times New Roman" w:hAnsi="Times New Roman" w:cs="Times New Roman"/>
                <w:color w:val="000000" w:themeColor="text1"/>
                <w:sz w:val="20"/>
                <w:szCs w:val="20"/>
              </w:rPr>
            </w:pPr>
            <w:r w:rsidRPr="00346101">
              <w:rPr>
                <w:rFonts w:ascii="Times New Roman" w:eastAsia="Times New Roman" w:hAnsi="Times New Roman" w:cs="Times New Roman"/>
                <w:color w:val="000000" w:themeColor="text1"/>
                <w:sz w:val="20"/>
                <w:szCs w:val="20"/>
              </w:rPr>
              <w:t>Inovatyvių įrankių, skirtų</w:t>
            </w:r>
            <w:r w:rsidRPr="00346101">
              <w:rPr>
                <w:rFonts w:ascii="Times New Roman" w:eastAsia="Times New Roman" w:hAnsi="Times New Roman" w:cs="Times New Roman"/>
                <w:i/>
                <w:color w:val="000000" w:themeColor="text1"/>
                <w:sz w:val="20"/>
                <w:szCs w:val="20"/>
              </w:rPr>
              <w:t xml:space="preserve"> in vitro</w:t>
            </w:r>
            <w:r w:rsidRPr="00346101">
              <w:rPr>
                <w:rFonts w:ascii="Times New Roman" w:eastAsia="Times New Roman" w:hAnsi="Times New Roman" w:cs="Times New Roman"/>
                <w:color w:val="000000" w:themeColor="text1"/>
                <w:sz w:val="20"/>
                <w:szCs w:val="20"/>
              </w:rPr>
              <w:t xml:space="preserve">, </w:t>
            </w:r>
            <w:r w:rsidRPr="00346101">
              <w:rPr>
                <w:rFonts w:ascii="Times New Roman" w:eastAsia="Times New Roman" w:hAnsi="Times New Roman" w:cs="Times New Roman"/>
                <w:i/>
                <w:color w:val="000000" w:themeColor="text1"/>
                <w:sz w:val="20"/>
                <w:szCs w:val="20"/>
              </w:rPr>
              <w:t>in vivo</w:t>
            </w:r>
            <w:r w:rsidRPr="00346101">
              <w:rPr>
                <w:rFonts w:ascii="Times New Roman" w:eastAsia="Times New Roman" w:hAnsi="Times New Roman" w:cs="Times New Roman"/>
                <w:color w:val="000000" w:themeColor="text1"/>
                <w:sz w:val="20"/>
                <w:szCs w:val="20"/>
              </w:rPr>
              <w:t xml:space="preserve"> ir sintetinės DNR molekulinio klonavimo protokolams, kūrimas</w:t>
            </w:r>
          </w:p>
          <w:p w14:paraId="1E0564A8" w14:textId="77777777" w:rsidR="003B746A" w:rsidRPr="00346101" w:rsidRDefault="003B746A" w:rsidP="00052C18">
            <w:pPr>
              <w:pStyle w:val="NoSpacing"/>
              <w:ind w:left="38"/>
              <w:rPr>
                <w:rFonts w:ascii="Times New Roman" w:eastAsia="Times New Roman" w:hAnsi="Times New Roman" w:cs="Times New Roman"/>
                <w:color w:val="000000" w:themeColor="text1"/>
                <w:sz w:val="20"/>
                <w:szCs w:val="20"/>
              </w:rPr>
            </w:pPr>
          </w:p>
        </w:tc>
      </w:tr>
      <w:tr w:rsidR="003B746A" w:rsidRPr="00D17E27" w14:paraId="324D5F17" w14:textId="77777777" w:rsidTr="00052C18">
        <w:tc>
          <w:tcPr>
            <w:tcW w:w="2268" w:type="dxa"/>
          </w:tcPr>
          <w:p w14:paraId="4445A1F4"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Molekulinės diagnostikos sprendimų grupė</w:t>
            </w:r>
          </w:p>
          <w:p w14:paraId="3E62E741"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p>
          <w:p w14:paraId="734E8BBE"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 xml:space="preserve">Vad. </w:t>
            </w:r>
          </w:p>
          <w:p w14:paraId="2753DDC7"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dr. R. Sukackaitė</w:t>
            </w:r>
          </w:p>
        </w:tc>
        <w:tc>
          <w:tcPr>
            <w:tcW w:w="7797" w:type="dxa"/>
          </w:tcPr>
          <w:p w14:paraId="576FE88B"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Metodai</w:t>
            </w:r>
            <w:r w:rsidRPr="00D17E27">
              <w:rPr>
                <w:rFonts w:ascii="Times New Roman" w:eastAsia="Times New Roman" w:hAnsi="Times New Roman" w:cs="Times New Roman"/>
                <w:color w:val="000000" w:themeColor="text1"/>
                <w:sz w:val="20"/>
                <w:szCs w:val="20"/>
              </w:rPr>
              <w:t xml:space="preserve">: PGR, kPGR, izoterminė amplifikacija, baltymų gryninimas ir savybių tyrimai, fermentų savybių keitimas kryptingos mutagenezės bei </w:t>
            </w:r>
            <w:r w:rsidRPr="00D17E27">
              <w:rPr>
                <w:rFonts w:ascii="Times New Roman" w:eastAsia="Times New Roman" w:hAnsi="Times New Roman" w:cs="Times New Roman"/>
                <w:i/>
                <w:iCs/>
                <w:color w:val="000000" w:themeColor="text1"/>
                <w:sz w:val="20"/>
                <w:szCs w:val="20"/>
              </w:rPr>
              <w:t>in vitro</w:t>
            </w:r>
            <w:r w:rsidRPr="00D17E27">
              <w:rPr>
                <w:rFonts w:ascii="Times New Roman" w:eastAsia="Times New Roman" w:hAnsi="Times New Roman" w:cs="Times New Roman"/>
                <w:color w:val="000000" w:themeColor="text1"/>
                <w:sz w:val="20"/>
                <w:szCs w:val="20"/>
              </w:rPr>
              <w:t xml:space="preserve"> evoliucijos pagalba.</w:t>
            </w:r>
          </w:p>
          <w:p w14:paraId="7B3900BF" w14:textId="77777777" w:rsidR="003B746A" w:rsidRPr="00D17E27" w:rsidRDefault="003B746A" w:rsidP="00052C18">
            <w:pPr>
              <w:pStyle w:val="NoSpacing"/>
              <w:rPr>
                <w:rFonts w:ascii="Times New Roman" w:eastAsia="Times New Roman" w:hAnsi="Times New Roman" w:cs="Times New Roman"/>
                <w:b/>
                <w:bCs/>
                <w:color w:val="000000" w:themeColor="text1"/>
                <w:sz w:val="20"/>
                <w:szCs w:val="20"/>
              </w:rPr>
            </w:pPr>
          </w:p>
          <w:p w14:paraId="54DEA0F0"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7BD0F345" w14:textId="77777777" w:rsidR="003B746A" w:rsidRPr="00D17E27" w:rsidRDefault="003B746A" w:rsidP="003B746A">
            <w:pPr>
              <w:pStyle w:val="NoSpacing"/>
              <w:numPr>
                <w:ilvl w:val="0"/>
                <w:numId w:val="22"/>
              </w:numPr>
              <w:ind w:left="318" w:hanging="28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Nauji izoterminės amplifikacijos metodai molekulinei diagnostikai</w:t>
            </w:r>
          </w:p>
          <w:p w14:paraId="1A11A756" w14:textId="77777777" w:rsidR="003B746A" w:rsidRPr="00D17E27" w:rsidRDefault="003B746A" w:rsidP="003B746A">
            <w:pPr>
              <w:pStyle w:val="NoSpacing"/>
              <w:numPr>
                <w:ilvl w:val="0"/>
                <w:numId w:val="22"/>
              </w:numPr>
              <w:ind w:left="318" w:hanging="280"/>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color w:val="000000" w:themeColor="text1"/>
                <w:sz w:val="20"/>
                <w:szCs w:val="20"/>
              </w:rPr>
              <w:lastRenderedPageBreak/>
              <w:t xml:space="preserve">DNR polimerazių ir kitų </w:t>
            </w:r>
            <w:r>
              <w:rPr>
                <w:rFonts w:ascii="Times New Roman" w:eastAsia="Times New Roman" w:hAnsi="Times New Roman" w:cs="Times New Roman"/>
                <w:color w:val="000000" w:themeColor="text1"/>
                <w:sz w:val="20"/>
                <w:szCs w:val="20"/>
              </w:rPr>
              <w:t xml:space="preserve">DNR/RNR padauginimui naudojamų </w:t>
            </w:r>
            <w:r w:rsidRPr="00D17E27">
              <w:rPr>
                <w:rFonts w:ascii="Times New Roman" w:eastAsia="Times New Roman" w:hAnsi="Times New Roman" w:cs="Times New Roman"/>
                <w:color w:val="000000" w:themeColor="text1"/>
                <w:sz w:val="20"/>
                <w:szCs w:val="20"/>
              </w:rPr>
              <w:t>baltymų savybių tobulinimas</w:t>
            </w:r>
          </w:p>
        </w:tc>
      </w:tr>
      <w:tr w:rsidR="003B746A" w:rsidRPr="00D17E27" w14:paraId="64657179" w14:textId="77777777" w:rsidTr="00052C18">
        <w:tc>
          <w:tcPr>
            <w:tcW w:w="2268" w:type="dxa"/>
          </w:tcPr>
          <w:p w14:paraId="5D45CED2"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lastRenderedPageBreak/>
              <w:t>Ląstelės biologijos grupė</w:t>
            </w:r>
          </w:p>
          <w:p w14:paraId="5A1C237B" w14:textId="77777777" w:rsidR="003B746A" w:rsidRPr="00D17E27" w:rsidRDefault="003B746A" w:rsidP="00052C18">
            <w:pPr>
              <w:pStyle w:val="NoSpacing"/>
              <w:rPr>
                <w:rFonts w:ascii="Times New Roman" w:hAnsi="Times New Roman" w:cs="Times New Roman"/>
                <w:color w:val="000000" w:themeColor="text1"/>
                <w:sz w:val="20"/>
                <w:szCs w:val="20"/>
              </w:rPr>
            </w:pPr>
          </w:p>
          <w:p w14:paraId="048A13AF"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4021C690" w14:textId="77777777" w:rsidR="003B746A"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L. Zaliauskienė</w:t>
            </w:r>
          </w:p>
          <w:p w14:paraId="6ACB5FAC" w14:textId="77777777" w:rsidR="003B746A" w:rsidRDefault="003B746A" w:rsidP="00052C18">
            <w:pPr>
              <w:pStyle w:val="NoSpacing"/>
              <w:rPr>
                <w:rFonts w:ascii="Times New Roman" w:hAnsi="Times New Roman" w:cs="Times New Roman"/>
                <w:color w:val="000000" w:themeColor="text1"/>
                <w:sz w:val="20"/>
                <w:szCs w:val="20"/>
              </w:rPr>
            </w:pPr>
          </w:p>
          <w:p w14:paraId="17222FC4" w14:textId="77777777" w:rsidR="003B746A" w:rsidRPr="00D17E27" w:rsidRDefault="003B746A" w:rsidP="00052C18">
            <w:pPr>
              <w:pStyle w:val="NoSpacing"/>
              <w:rPr>
                <w:rFonts w:ascii="Times New Roman" w:hAnsi="Times New Roman" w:cs="Times New Roman"/>
                <w:color w:val="000000" w:themeColor="text1"/>
                <w:sz w:val="20"/>
                <w:szCs w:val="20"/>
              </w:rPr>
            </w:pPr>
          </w:p>
        </w:tc>
        <w:tc>
          <w:tcPr>
            <w:tcW w:w="7797" w:type="dxa"/>
          </w:tcPr>
          <w:p w14:paraId="158F236F"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žinduolių ląstelių kultivavimas</w:t>
            </w:r>
            <w:r>
              <w:rPr>
                <w:rFonts w:ascii="Times New Roman" w:hAnsi="Times New Roman" w:cs="Times New Roman"/>
                <w:color w:val="000000" w:themeColor="text1"/>
                <w:sz w:val="20"/>
                <w:szCs w:val="20"/>
              </w:rPr>
              <w:t xml:space="preserve"> ir</w:t>
            </w:r>
            <w:r w:rsidRPr="00D17E27">
              <w:rPr>
                <w:rFonts w:ascii="Times New Roman" w:hAnsi="Times New Roman" w:cs="Times New Roman"/>
                <w:color w:val="000000" w:themeColor="text1"/>
                <w:sz w:val="20"/>
                <w:szCs w:val="20"/>
              </w:rPr>
              <w:t xml:space="preserve"> funkciniai tyrimai; </w:t>
            </w:r>
            <w:r>
              <w:rPr>
                <w:rFonts w:ascii="Times New Roman" w:hAnsi="Times New Roman" w:cs="Times New Roman"/>
                <w:color w:val="000000" w:themeColor="text1"/>
                <w:sz w:val="20"/>
                <w:szCs w:val="20"/>
              </w:rPr>
              <w:t xml:space="preserve">genų </w:t>
            </w:r>
            <w:r w:rsidRPr="00D17E27">
              <w:rPr>
                <w:rFonts w:ascii="Times New Roman" w:hAnsi="Times New Roman" w:cs="Times New Roman"/>
                <w:color w:val="000000" w:themeColor="text1"/>
                <w:sz w:val="20"/>
                <w:szCs w:val="20"/>
              </w:rPr>
              <w:t>liejinių konstravimas – genų inžinerija, transfekcija, baltymų gryninimas, ELISA, citometrija, Western Blot</w:t>
            </w:r>
            <w:r>
              <w:rPr>
                <w:rFonts w:ascii="Times New Roman" w:hAnsi="Times New Roman" w:cs="Times New Roman"/>
                <w:color w:val="000000" w:themeColor="text1"/>
                <w:sz w:val="20"/>
                <w:szCs w:val="20"/>
              </w:rPr>
              <w:t>, baltymų sąveikos stiprumo vertinimas BLI metodu</w:t>
            </w:r>
            <w:r w:rsidRPr="00D17E27">
              <w:rPr>
                <w:rFonts w:ascii="Times New Roman" w:hAnsi="Times New Roman" w:cs="Times New Roman"/>
                <w:color w:val="000000" w:themeColor="text1"/>
                <w:sz w:val="20"/>
                <w:szCs w:val="20"/>
              </w:rPr>
              <w:t>. Grupėje dirbama su ląstelių gryninimu /aktyvavimu naudojant magnetines daleles konjuguotas su įvairiais antikūnais, kuriami produktai / metodai taikomi imunoterapijoje.</w:t>
            </w:r>
          </w:p>
          <w:p w14:paraId="2F4F19C4" w14:textId="77777777" w:rsidR="003B746A" w:rsidRPr="00D17E27" w:rsidRDefault="003B746A" w:rsidP="00052C18">
            <w:pPr>
              <w:pStyle w:val="NoSpacing"/>
              <w:rPr>
                <w:rFonts w:ascii="Times New Roman" w:hAnsi="Times New Roman" w:cs="Times New Roman"/>
                <w:color w:val="000000" w:themeColor="text1"/>
                <w:sz w:val="20"/>
                <w:szCs w:val="20"/>
              </w:rPr>
            </w:pPr>
          </w:p>
          <w:p w14:paraId="089C2FC6"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6AE181EA" w14:textId="77777777" w:rsidR="003B746A" w:rsidRDefault="003B746A" w:rsidP="003B746A">
            <w:pPr>
              <w:pStyle w:val="NoSpacing"/>
              <w:numPr>
                <w:ilvl w:val="0"/>
                <w:numId w:val="22"/>
              </w:numPr>
              <w:ind w:left="327" w:hanging="284"/>
              <w:rPr>
                <w:rFonts w:ascii="Times New Roman" w:hAnsi="Times New Roman" w:cs="Times New Roman"/>
                <w:color w:val="000000" w:themeColor="text1"/>
                <w:sz w:val="20"/>
                <w:szCs w:val="20"/>
              </w:rPr>
            </w:pPr>
            <w:r w:rsidRPr="20DFF1A1">
              <w:rPr>
                <w:rFonts w:ascii="Times New Roman" w:hAnsi="Times New Roman" w:cs="Times New Roman"/>
                <w:color w:val="000000" w:themeColor="text1"/>
                <w:sz w:val="20"/>
                <w:szCs w:val="20"/>
              </w:rPr>
              <w:t>T Limfocitų reakcijos į skirtingus aktyvatorius tyrimai ir perspektyvos taikant imunoterapijai.</w:t>
            </w:r>
          </w:p>
          <w:p w14:paraId="6841D6AE" w14:textId="77777777" w:rsidR="003B746A" w:rsidRPr="00DF2E2E" w:rsidRDefault="003B746A" w:rsidP="003B746A">
            <w:pPr>
              <w:pStyle w:val="NoSpacing"/>
              <w:numPr>
                <w:ilvl w:val="0"/>
                <w:numId w:val="22"/>
              </w:numPr>
              <w:ind w:left="327" w:hanging="284"/>
              <w:rPr>
                <w:rFonts w:ascii="Times New Roman" w:hAnsi="Times New Roman" w:cs="Times New Roman"/>
                <w:color w:val="000000" w:themeColor="text1"/>
                <w:sz w:val="20"/>
                <w:szCs w:val="20"/>
              </w:rPr>
            </w:pPr>
            <w:r w:rsidRPr="00346101">
              <w:rPr>
                <w:rFonts w:ascii="Times New Roman" w:hAnsi="Times New Roman"/>
                <w:color w:val="000000" w:themeColor="text1"/>
                <w:sz w:val="20"/>
                <w:szCs w:val="20"/>
              </w:rPr>
              <w:t>Specifinės T limfocitų populiacijos išskyrimas ir perspektyvos taikant imunoterapijoje</w:t>
            </w:r>
          </w:p>
          <w:p w14:paraId="40D5C7F9" w14:textId="77777777" w:rsidR="003B746A" w:rsidRPr="00D17E27" w:rsidRDefault="003B746A" w:rsidP="003B746A">
            <w:pPr>
              <w:pStyle w:val="NoSpacing"/>
              <w:numPr>
                <w:ilvl w:val="0"/>
                <w:numId w:val="22"/>
              </w:numPr>
              <w:ind w:left="327" w:hanging="284"/>
              <w:rPr>
                <w:rFonts w:ascii="Times New Roman" w:hAnsi="Times New Roman" w:cs="Times New Roman"/>
                <w:color w:val="000000" w:themeColor="text1"/>
                <w:sz w:val="20"/>
                <w:szCs w:val="20"/>
              </w:rPr>
            </w:pPr>
            <w:r w:rsidRPr="00CF6D38">
              <w:rPr>
                <w:rFonts w:ascii="Times New Roman" w:hAnsi="Times New Roman" w:cs="Times New Roman"/>
                <w:color w:val="000000" w:themeColor="text1"/>
                <w:sz w:val="20"/>
                <w:szCs w:val="20"/>
              </w:rPr>
              <w:t xml:space="preserve">Ląstelių </w:t>
            </w:r>
            <w:r>
              <w:rPr>
                <w:rFonts w:ascii="Times New Roman" w:hAnsi="Times New Roman" w:cs="Times New Roman"/>
                <w:color w:val="000000" w:themeColor="text1"/>
                <w:sz w:val="20"/>
                <w:szCs w:val="20"/>
              </w:rPr>
              <w:t>funcionalumo įvertinimo</w:t>
            </w:r>
            <w:r w:rsidRPr="00CF6D38">
              <w:rPr>
                <w:rFonts w:ascii="Times New Roman" w:hAnsi="Times New Roman" w:cs="Times New Roman"/>
                <w:color w:val="000000" w:themeColor="text1"/>
                <w:sz w:val="20"/>
                <w:szCs w:val="20"/>
              </w:rPr>
              <w:t xml:space="preserve"> platformos </w:t>
            </w:r>
            <w:r>
              <w:rPr>
                <w:rFonts w:ascii="Times New Roman" w:hAnsi="Times New Roman" w:cs="Times New Roman"/>
                <w:color w:val="000000" w:themeColor="text1"/>
                <w:sz w:val="20"/>
                <w:szCs w:val="20"/>
              </w:rPr>
              <w:t>kūrimas</w:t>
            </w:r>
            <w:r w:rsidRPr="00CF6D38">
              <w:rPr>
                <w:rFonts w:ascii="Times New Roman" w:hAnsi="Times New Roman" w:cs="Times New Roman"/>
                <w:color w:val="000000" w:themeColor="text1"/>
                <w:sz w:val="20"/>
                <w:szCs w:val="20"/>
              </w:rPr>
              <w:t xml:space="preserve"> naujos kartos imunoterapijos produktams</w:t>
            </w:r>
          </w:p>
        </w:tc>
      </w:tr>
      <w:tr w:rsidR="003B746A" w:rsidRPr="00D17E27" w14:paraId="5FFD9DDD" w14:textId="77777777" w:rsidTr="00052C18">
        <w:tc>
          <w:tcPr>
            <w:tcW w:w="2268" w:type="dxa"/>
          </w:tcPr>
          <w:p w14:paraId="22BF1CE1"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Mikro gardelių produktų grupė</w:t>
            </w:r>
          </w:p>
          <w:p w14:paraId="18C3A920" w14:textId="77777777" w:rsidR="003B746A" w:rsidRPr="00D17E27" w:rsidRDefault="003B746A" w:rsidP="00052C18">
            <w:pPr>
              <w:pStyle w:val="NoSpacing"/>
              <w:rPr>
                <w:rFonts w:ascii="Times New Roman" w:hAnsi="Times New Roman" w:cs="Times New Roman"/>
                <w:color w:val="000000" w:themeColor="text1"/>
                <w:sz w:val="20"/>
                <w:szCs w:val="20"/>
              </w:rPr>
            </w:pPr>
          </w:p>
          <w:p w14:paraId="253BEBBF"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06CFBDEE"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D. Motiejūnas</w:t>
            </w:r>
          </w:p>
        </w:tc>
        <w:tc>
          <w:tcPr>
            <w:tcW w:w="7797" w:type="dxa"/>
          </w:tcPr>
          <w:p w14:paraId="6AB60822"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Molekulinės biologijos metodai</w:t>
            </w:r>
            <w:r w:rsidRPr="00D17E27">
              <w:rPr>
                <w:rFonts w:ascii="Times New Roman" w:hAnsi="Times New Roman" w:cs="Times New Roman"/>
                <w:color w:val="000000" w:themeColor="text1"/>
                <w:sz w:val="20"/>
                <w:szCs w:val="20"/>
              </w:rPr>
              <w:t xml:space="preserve">: genotipavimo, chromosomų pakitimo ir ekspresijos mikro-gardelės, fermentinės reakcijos (polimerazės, restrikcijos endonukleazės ir kt. fermentai), PGR, NR gryninimas, NR/baltymų elektroforezė, ir kt). </w:t>
            </w:r>
          </w:p>
          <w:p w14:paraId="6462F4CA"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Bioanalitiniai metodai</w:t>
            </w:r>
            <w:r w:rsidRPr="00D17E27">
              <w:rPr>
                <w:rFonts w:ascii="Times New Roman" w:hAnsi="Times New Roman" w:cs="Times New Roman"/>
                <w:color w:val="000000" w:themeColor="text1"/>
                <w:sz w:val="20"/>
                <w:szCs w:val="20"/>
              </w:rPr>
              <w:t>: absorbcijos, fluorescensijos, jonų, pH ir kt. matavimai.  Darbas su pipetavimo robotais, skeneriais ir fluidikos sistemomis.</w:t>
            </w:r>
          </w:p>
          <w:p w14:paraId="4355CD90"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color w:val="000000" w:themeColor="text1"/>
                <w:sz w:val="20"/>
                <w:szCs w:val="20"/>
              </w:rPr>
              <w:t>Bioinformatiniai metodai</w:t>
            </w:r>
            <w:r w:rsidRPr="00D17E27">
              <w:rPr>
                <w:rFonts w:ascii="Times New Roman" w:hAnsi="Times New Roman" w:cs="Times New Roman"/>
                <w:color w:val="000000" w:themeColor="text1"/>
                <w:sz w:val="20"/>
                <w:szCs w:val="20"/>
              </w:rPr>
              <w:t>: programavimas su Python, Linux aplinka, įvairūs duomenų analizavimo metodai bei statistinis duomenų apdorojimas.</w:t>
            </w:r>
          </w:p>
          <w:p w14:paraId="4DBBE188" w14:textId="77777777" w:rsidR="003B746A" w:rsidRPr="00D17E27" w:rsidRDefault="003B746A" w:rsidP="00052C18">
            <w:pPr>
              <w:pStyle w:val="NoSpacing"/>
              <w:rPr>
                <w:rFonts w:ascii="Times New Roman" w:eastAsia="Times New Roman" w:hAnsi="Times New Roman" w:cs="Times New Roman"/>
                <w:b/>
                <w:color w:val="000000" w:themeColor="text1"/>
                <w:sz w:val="20"/>
                <w:szCs w:val="20"/>
              </w:rPr>
            </w:pPr>
          </w:p>
          <w:p w14:paraId="3BC7FE8A"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027CCFB3" w14:textId="77777777" w:rsidR="003B746A" w:rsidRPr="00D17E27" w:rsidRDefault="003B746A" w:rsidP="003B746A">
            <w:pPr>
              <w:pStyle w:val="NoSpacing"/>
              <w:numPr>
                <w:ilvl w:val="0"/>
                <w:numId w:val="23"/>
              </w:numPr>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color w:val="000000" w:themeColor="text1"/>
                <w:sz w:val="20"/>
                <w:szCs w:val="20"/>
              </w:rPr>
              <w:t>Mikro-gardelių technologijos tobulinimas</w:t>
            </w:r>
          </w:p>
          <w:p w14:paraId="0938B828" w14:textId="77777777" w:rsidR="003B746A" w:rsidRPr="00D17E27" w:rsidRDefault="003B746A" w:rsidP="003B746A">
            <w:pPr>
              <w:pStyle w:val="NoSpacing"/>
              <w:numPr>
                <w:ilvl w:val="0"/>
                <w:numId w:val="23"/>
              </w:numPr>
              <w:rPr>
                <w:rFonts w:ascii="Times New Roman" w:eastAsiaTheme="minorEastAsia" w:hAnsi="Times New Roman" w:cs="Times New Roman"/>
                <w:color w:val="000000" w:themeColor="text1"/>
                <w:sz w:val="20"/>
                <w:szCs w:val="20"/>
              </w:rPr>
            </w:pPr>
            <w:r w:rsidRPr="00D17E27">
              <w:rPr>
                <w:rFonts w:ascii="Times New Roman" w:hAnsi="Times New Roman" w:cs="Times New Roman"/>
                <w:color w:val="000000" w:themeColor="text1"/>
                <w:sz w:val="20"/>
                <w:szCs w:val="20"/>
              </w:rPr>
              <w:t>Įrankių kūrimas kompleksinių duomenų analizės automatizavimui, tendencijų sekimui ir interpretavimui.</w:t>
            </w:r>
          </w:p>
        </w:tc>
      </w:tr>
      <w:tr w:rsidR="003B746A" w:rsidRPr="00D17E27" w14:paraId="3AB81DCC" w14:textId="77777777" w:rsidTr="00052C18">
        <w:tc>
          <w:tcPr>
            <w:tcW w:w="2268" w:type="dxa"/>
          </w:tcPr>
          <w:p w14:paraId="1F9E151F" w14:textId="77777777" w:rsidR="003B746A" w:rsidRDefault="003B746A" w:rsidP="00052C18">
            <w:pPr>
              <w:pStyle w:val="NoSpacing"/>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AgB ELISA produktų vystymo grupė</w:t>
            </w:r>
          </w:p>
          <w:p w14:paraId="0E9D1BC2" w14:textId="77777777" w:rsidR="003B746A" w:rsidRDefault="003B746A" w:rsidP="00052C18">
            <w:pPr>
              <w:pStyle w:val="NoSpacing"/>
              <w:rPr>
                <w:rFonts w:ascii="Times New Roman" w:hAnsi="Times New Roman" w:cs="Times New Roman"/>
                <w:color w:val="000000" w:themeColor="text1"/>
                <w:sz w:val="20"/>
                <w:szCs w:val="20"/>
                <w:shd w:val="clear" w:color="auto" w:fill="FFFFFF"/>
              </w:rPr>
            </w:pPr>
          </w:p>
          <w:p w14:paraId="3C3E9E9E" w14:textId="77777777" w:rsidR="003B746A" w:rsidRDefault="003B746A" w:rsidP="00052C18">
            <w:pPr>
              <w:pStyle w:val="NoSpacing"/>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Vad.</w:t>
            </w:r>
          </w:p>
          <w:p w14:paraId="4957F5A1"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Aliona Markina</w:t>
            </w:r>
          </w:p>
        </w:tc>
        <w:tc>
          <w:tcPr>
            <w:tcW w:w="7797" w:type="dxa"/>
          </w:tcPr>
          <w:p w14:paraId="4E770059" w14:textId="77777777" w:rsidR="003B746A" w:rsidRPr="00346101" w:rsidRDefault="003B746A" w:rsidP="00052C18">
            <w:pPr>
              <w:pStyle w:val="NoSpacing"/>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Metodai: </w:t>
            </w:r>
            <w:r w:rsidRPr="00AB42CC">
              <w:rPr>
                <w:rFonts w:ascii="Times New Roman" w:eastAsia="Times New Roman" w:hAnsi="Times New Roman" w:cs="Times New Roman"/>
                <w:bCs/>
                <w:color w:val="000000" w:themeColor="text1"/>
                <w:sz w:val="20"/>
                <w:szCs w:val="20"/>
              </w:rPr>
              <w:t>ELISA</w:t>
            </w:r>
            <w:r>
              <w:rPr>
                <w:rFonts w:ascii="Times New Roman" w:eastAsia="Times New Roman" w:hAnsi="Times New Roman" w:cs="Times New Roman"/>
                <w:bCs/>
                <w:color w:val="000000" w:themeColor="text1"/>
                <w:sz w:val="20"/>
                <w:szCs w:val="20"/>
              </w:rPr>
              <w:t>, TAAD. Grupėje dirbama su BSL-2 lygio biologiniais mėginiais (</w:t>
            </w:r>
            <w:r w:rsidRPr="00346101">
              <w:rPr>
                <w:rFonts w:ascii="Times New Roman" w:eastAsia="Times New Roman" w:hAnsi="Times New Roman" w:cs="Times New Roman"/>
                <w:color w:val="000000" w:themeColor="text1"/>
                <w:sz w:val="20"/>
                <w:szCs w:val="20"/>
              </w:rPr>
              <w:t>serumas, kraujas, plazma, pienas).</w:t>
            </w:r>
          </w:p>
          <w:p w14:paraId="46552E86" w14:textId="77777777" w:rsidR="003B746A" w:rsidRPr="009859F4" w:rsidRDefault="003B746A" w:rsidP="00052C18">
            <w:pPr>
              <w:pStyle w:val="NoSpacing"/>
              <w:rPr>
                <w:rFonts w:ascii="Times New Roman" w:eastAsia="Times New Roman" w:hAnsi="Times New Roman" w:cs="Times New Roman"/>
                <w:bCs/>
                <w:color w:val="000000" w:themeColor="text1"/>
                <w:sz w:val="20"/>
                <w:szCs w:val="20"/>
              </w:rPr>
            </w:pPr>
          </w:p>
          <w:p w14:paraId="4CE69C80" w14:textId="77777777" w:rsidR="003B746A" w:rsidRDefault="003B746A" w:rsidP="00052C18">
            <w:pPr>
              <w:pStyle w:val="NoSpacing"/>
              <w:rPr>
                <w:rFonts w:ascii="Times New Roman" w:eastAsia="Times New Roman" w:hAnsi="Times New Roman" w:cs="Times New Roman"/>
                <w:b/>
                <w:color w:val="000000" w:themeColor="text1"/>
                <w:sz w:val="20"/>
                <w:szCs w:val="20"/>
              </w:rPr>
            </w:pPr>
            <w:r w:rsidRPr="00D17E27">
              <w:rPr>
                <w:rFonts w:ascii="Times New Roman" w:eastAsia="Times New Roman" w:hAnsi="Times New Roman" w:cs="Times New Roman"/>
                <w:b/>
                <w:color w:val="000000" w:themeColor="text1"/>
                <w:sz w:val="20"/>
                <w:szCs w:val="20"/>
              </w:rPr>
              <w:t>Tyrimų kryptys</w:t>
            </w:r>
            <w:r>
              <w:rPr>
                <w:rFonts w:ascii="Times New Roman" w:eastAsia="Times New Roman" w:hAnsi="Times New Roman" w:cs="Times New Roman"/>
                <w:b/>
                <w:color w:val="000000" w:themeColor="text1"/>
                <w:sz w:val="20"/>
                <w:szCs w:val="20"/>
              </w:rPr>
              <w:t>:</w:t>
            </w:r>
          </w:p>
          <w:p w14:paraId="460EC1D3" w14:textId="77777777" w:rsidR="003B746A" w:rsidRPr="000E6AC3" w:rsidRDefault="003B746A" w:rsidP="003B746A">
            <w:pPr>
              <w:pStyle w:val="NoSpacing"/>
              <w:numPr>
                <w:ilvl w:val="0"/>
                <w:numId w:val="28"/>
              </w:num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ELISA metodu pagrįstų produktų tobulinimas</w:t>
            </w:r>
          </w:p>
          <w:p w14:paraId="3F2EA800" w14:textId="77777777" w:rsidR="003B746A" w:rsidRPr="00D60DB2" w:rsidRDefault="003B746A" w:rsidP="003B746A">
            <w:pPr>
              <w:pStyle w:val="NoSpacing"/>
              <w:numPr>
                <w:ilvl w:val="0"/>
                <w:numId w:val="28"/>
              </w:num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Automatizavimas</w:t>
            </w:r>
          </w:p>
          <w:p w14:paraId="7BEFD480" w14:textId="77777777" w:rsidR="003B746A" w:rsidRPr="00C631AD" w:rsidRDefault="003B746A" w:rsidP="003B746A">
            <w:pPr>
              <w:pStyle w:val="NoSpacing"/>
              <w:numPr>
                <w:ilvl w:val="0"/>
                <w:numId w:val="28"/>
              </w:numPr>
              <w:rPr>
                <w:rFonts w:ascii="Times New Roman" w:hAnsi="Times New Roman" w:cs="Times New Roman"/>
                <w:color w:val="000000" w:themeColor="text1"/>
                <w:sz w:val="20"/>
                <w:szCs w:val="20"/>
              </w:rPr>
            </w:pPr>
            <w:r w:rsidRPr="00C631AD">
              <w:rPr>
                <w:rFonts w:ascii="Times New Roman" w:hAnsi="Times New Roman" w:cs="Times New Roman"/>
                <w:color w:val="000000" w:themeColor="text1"/>
                <w:sz w:val="20"/>
                <w:szCs w:val="20"/>
              </w:rPr>
              <w:t>Diagnostinių produktų kūrimas</w:t>
            </w:r>
          </w:p>
        </w:tc>
      </w:tr>
      <w:tr w:rsidR="003B746A" w:rsidRPr="00D17E27" w14:paraId="6860E3FF" w14:textId="77777777" w:rsidTr="00052C18">
        <w:trPr>
          <w:trHeight w:val="900"/>
        </w:trPr>
        <w:tc>
          <w:tcPr>
            <w:tcW w:w="2268" w:type="dxa"/>
          </w:tcPr>
          <w:p w14:paraId="445BF925"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Molekulinės biologijos produktų optimizavimo grupė</w:t>
            </w:r>
          </w:p>
          <w:p w14:paraId="1771D8B6" w14:textId="77777777" w:rsidR="003B746A" w:rsidRPr="00D17E27" w:rsidRDefault="003B746A" w:rsidP="00052C18">
            <w:pPr>
              <w:pStyle w:val="NoSpacing"/>
              <w:rPr>
                <w:rFonts w:ascii="Times New Roman" w:hAnsi="Times New Roman" w:cs="Times New Roman"/>
                <w:color w:val="000000" w:themeColor="text1"/>
                <w:sz w:val="20"/>
                <w:szCs w:val="20"/>
              </w:rPr>
            </w:pPr>
          </w:p>
          <w:p w14:paraId="0593708C"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045167B5"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 Laime</w:t>
            </w:r>
          </w:p>
        </w:tc>
        <w:tc>
          <w:tcPr>
            <w:tcW w:w="7797" w:type="dxa"/>
          </w:tcPr>
          <w:p w14:paraId="42042AC0"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NR gryninimas, NR amplifikacija, baltymų gryninimas ir savybių tyrimas, fluorescentiniai metodai</w:t>
            </w:r>
          </w:p>
          <w:p w14:paraId="34E8D0BB" w14:textId="77777777" w:rsidR="003B746A" w:rsidRPr="00D17E27" w:rsidRDefault="003B746A" w:rsidP="00052C18">
            <w:pPr>
              <w:pStyle w:val="NoSpacing"/>
              <w:rPr>
                <w:rFonts w:ascii="Times New Roman" w:eastAsia="Times New Roman" w:hAnsi="Times New Roman" w:cs="Times New Roman"/>
                <w:b/>
                <w:bCs/>
                <w:color w:val="000000" w:themeColor="text1"/>
                <w:sz w:val="20"/>
                <w:szCs w:val="20"/>
              </w:rPr>
            </w:pPr>
          </w:p>
          <w:p w14:paraId="629C6CA0"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00D17E27">
              <w:rPr>
                <w:rFonts w:ascii="Times New Roman" w:eastAsia="Times New Roman" w:hAnsi="Times New Roman" w:cs="Times New Roman"/>
                <w:b/>
                <w:bCs/>
                <w:color w:val="000000" w:themeColor="text1"/>
                <w:sz w:val="20"/>
                <w:szCs w:val="20"/>
              </w:rPr>
              <w:t>Tyrimų kryptys</w:t>
            </w:r>
            <w:r w:rsidRPr="00D17E27">
              <w:rPr>
                <w:rFonts w:ascii="Times New Roman" w:eastAsia="Times New Roman" w:hAnsi="Times New Roman" w:cs="Times New Roman"/>
                <w:color w:val="000000" w:themeColor="text1"/>
                <w:sz w:val="20"/>
                <w:szCs w:val="20"/>
              </w:rPr>
              <w:t>:</w:t>
            </w:r>
          </w:p>
          <w:p w14:paraId="26001609" w14:textId="77777777" w:rsidR="003B746A" w:rsidRPr="00D17E27" w:rsidRDefault="003B746A" w:rsidP="003B746A">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Naujų analizės metodų kūrimas ir esamų tobulinimas</w:t>
            </w:r>
          </w:p>
          <w:p w14:paraId="6C5A1DED" w14:textId="77777777" w:rsidR="003B746A" w:rsidRPr="00D17E27" w:rsidRDefault="003B746A" w:rsidP="003B746A">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Produkto sudėties kritinių komponentų analizė ir keitimas</w:t>
            </w:r>
          </w:p>
          <w:p w14:paraId="583AF1F3" w14:textId="77777777" w:rsidR="003B746A" w:rsidRPr="00D17E27" w:rsidRDefault="003B746A" w:rsidP="003B746A">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Produktų gamybos technologijų tobulinimas</w:t>
            </w:r>
          </w:p>
        </w:tc>
      </w:tr>
      <w:tr w:rsidR="003B746A" w:rsidRPr="00D17E27" w14:paraId="453427B0" w14:textId="77777777" w:rsidTr="00052C18">
        <w:tc>
          <w:tcPr>
            <w:tcW w:w="2268" w:type="dxa"/>
          </w:tcPr>
          <w:p w14:paraId="68179CFA"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Molekulinės biologijos PGR produktų vystymo grupė</w:t>
            </w:r>
          </w:p>
          <w:p w14:paraId="6CEE1FE0" w14:textId="77777777" w:rsidR="003B746A" w:rsidRPr="00D17E27" w:rsidRDefault="003B746A" w:rsidP="00052C18">
            <w:pPr>
              <w:pStyle w:val="NoSpacing"/>
              <w:rPr>
                <w:rFonts w:ascii="Times New Roman" w:hAnsi="Times New Roman" w:cs="Times New Roman"/>
                <w:color w:val="000000" w:themeColor="text1"/>
                <w:sz w:val="20"/>
                <w:szCs w:val="20"/>
              </w:rPr>
            </w:pPr>
          </w:p>
          <w:p w14:paraId="0649B449"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54961B2D"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B. Gagilienė</w:t>
            </w:r>
          </w:p>
        </w:tc>
        <w:tc>
          <w:tcPr>
            <w:tcW w:w="7797" w:type="dxa"/>
          </w:tcPr>
          <w:p w14:paraId="1D9D7234"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DNR/RNR gryninimas, PGR, kPGR ir kiti alternatyvūs DNR/RNR detekcijos metodai, rekombinantinių baltymų tobulinimas genų inžinierijos metodais, baltymų gryninimas ir savybių tyrimas molekulinės biologijos metodais.</w:t>
            </w:r>
          </w:p>
          <w:p w14:paraId="3C32FB19" w14:textId="77777777" w:rsidR="003B746A" w:rsidRPr="00D17E27" w:rsidRDefault="003B746A" w:rsidP="00052C18">
            <w:pPr>
              <w:pStyle w:val="NoSpacing"/>
              <w:rPr>
                <w:rFonts w:ascii="Times New Roman" w:hAnsi="Times New Roman" w:cs="Times New Roman"/>
                <w:b/>
                <w:bCs/>
                <w:color w:val="000000" w:themeColor="text1"/>
                <w:sz w:val="20"/>
                <w:szCs w:val="20"/>
              </w:rPr>
            </w:pPr>
          </w:p>
          <w:p w14:paraId="0AD7CF7E"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Tyrimų kryptys</w:t>
            </w:r>
            <w:r w:rsidRPr="00D17E27">
              <w:rPr>
                <w:rFonts w:ascii="Times New Roman" w:hAnsi="Times New Roman" w:cs="Times New Roman"/>
                <w:color w:val="000000" w:themeColor="text1"/>
                <w:sz w:val="20"/>
                <w:szCs w:val="20"/>
              </w:rPr>
              <w:t>:</w:t>
            </w:r>
          </w:p>
          <w:p w14:paraId="143FCD59" w14:textId="77777777" w:rsidR="003B746A" w:rsidRPr="00D17E27" w:rsidRDefault="003B746A" w:rsidP="003B746A">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Metodų, skirtų greitai ir patikimai aptikti virusinę bei kitos kilmės DNR/RNR, kūrimas ir tobulinimas</w:t>
            </w:r>
          </w:p>
          <w:p w14:paraId="6EB58820" w14:textId="77777777" w:rsidR="003B746A" w:rsidRPr="00D17E27" w:rsidRDefault="003B746A" w:rsidP="003B746A">
            <w:pPr>
              <w:pStyle w:val="NoSpacing"/>
              <w:numPr>
                <w:ilvl w:val="0"/>
                <w:numId w:val="22"/>
              </w:numPr>
              <w:ind w:left="318" w:hanging="280"/>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Naujos kartos polimerazių, tinkančių virusologijos tyrimams, naujos kartos sekoskaitos (NGS), vienos ląstelės, genų redagavimo technologijoms, savybių tyrimas</w:t>
            </w:r>
          </w:p>
        </w:tc>
      </w:tr>
      <w:tr w:rsidR="003B746A" w:rsidRPr="00D17E27" w14:paraId="7730B0E8" w14:textId="77777777" w:rsidTr="00052C18">
        <w:tc>
          <w:tcPr>
            <w:tcW w:w="2268" w:type="dxa"/>
          </w:tcPr>
          <w:p w14:paraId="7CE372B6"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Molekulinės ir sintetinės biologijos įrankių grupė</w:t>
            </w:r>
          </w:p>
          <w:p w14:paraId="3CB49FE9" w14:textId="77777777" w:rsidR="003B746A" w:rsidRPr="00D17E27" w:rsidRDefault="003B746A" w:rsidP="00052C18">
            <w:pPr>
              <w:pStyle w:val="NoSpacing"/>
              <w:rPr>
                <w:rFonts w:ascii="Times New Roman" w:hAnsi="Times New Roman" w:cs="Times New Roman"/>
                <w:color w:val="000000" w:themeColor="text1"/>
                <w:sz w:val="20"/>
                <w:szCs w:val="20"/>
              </w:rPr>
            </w:pPr>
          </w:p>
          <w:p w14:paraId="786787C8"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36D0F134"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I. Vendelė</w:t>
            </w:r>
          </w:p>
        </w:tc>
        <w:tc>
          <w:tcPr>
            <w:tcW w:w="7797" w:type="dxa"/>
          </w:tcPr>
          <w:p w14:paraId="08C220F3" w14:textId="77777777" w:rsidR="003B746A" w:rsidRPr="00D17E27" w:rsidRDefault="003B746A" w:rsidP="00052C18">
            <w:pPr>
              <w:pStyle w:val="NoSpacing"/>
              <w:jc w:val="both"/>
              <w:rPr>
                <w:rFonts w:ascii="Times New Roman" w:hAnsi="Times New Roman" w:cs="Times New Roman"/>
                <w:color w:val="000000" w:themeColor="text1"/>
                <w:sz w:val="20"/>
                <w:szCs w:val="20"/>
              </w:rPr>
            </w:pPr>
            <w:r w:rsidRPr="4AEC6EF2">
              <w:rPr>
                <w:rFonts w:ascii="Times New Roman" w:hAnsi="Times New Roman" w:cs="Times New Roman"/>
                <w:b/>
                <w:bCs/>
                <w:color w:val="000000" w:themeColor="text1"/>
                <w:sz w:val="20"/>
                <w:szCs w:val="20"/>
              </w:rPr>
              <w:t>Metodai</w:t>
            </w:r>
            <w:r w:rsidRPr="4AEC6EF2">
              <w:rPr>
                <w:rFonts w:ascii="Times New Roman" w:hAnsi="Times New Roman" w:cs="Times New Roman"/>
                <w:color w:val="000000" w:themeColor="text1"/>
                <w:sz w:val="20"/>
                <w:szCs w:val="20"/>
              </w:rPr>
              <w:t xml:space="preserve">: </w:t>
            </w:r>
            <w:r w:rsidRPr="4AEC6EF2">
              <w:rPr>
                <w:rFonts w:ascii="Times New Roman" w:hAnsi="Times New Roman" w:cs="Times New Roman"/>
                <w:i/>
                <w:iCs/>
                <w:color w:val="000000" w:themeColor="text1"/>
                <w:sz w:val="20"/>
                <w:szCs w:val="20"/>
              </w:rPr>
              <w:t>E.coli</w:t>
            </w:r>
            <w:r w:rsidRPr="4AEC6EF2">
              <w:rPr>
                <w:rFonts w:ascii="Times New Roman" w:hAnsi="Times New Roman" w:cs="Times New Roman"/>
                <w:color w:val="000000" w:themeColor="text1"/>
                <w:sz w:val="20"/>
                <w:szCs w:val="20"/>
              </w:rPr>
              <w:t xml:space="preserve"> transformacija, bakterinių kultūrų kultivacija, kPGR, PGR, izoterminės NR amplifikacijos metodai, RNR/DNR modifikavimas, NR elektroforezė, N</w:t>
            </w:r>
            <w:r>
              <w:rPr>
                <w:rFonts w:ascii="Times New Roman" w:hAnsi="Times New Roman" w:cs="Times New Roman"/>
                <w:color w:val="000000" w:themeColor="text1"/>
                <w:sz w:val="20"/>
                <w:szCs w:val="20"/>
              </w:rPr>
              <w:t>aujos kartos sekoskaita (NGS), N</w:t>
            </w:r>
            <w:r w:rsidRPr="4AEC6EF2">
              <w:rPr>
                <w:rFonts w:ascii="Times New Roman" w:hAnsi="Times New Roman" w:cs="Times New Roman"/>
                <w:color w:val="000000" w:themeColor="text1"/>
                <w:sz w:val="20"/>
                <w:szCs w:val="20"/>
              </w:rPr>
              <w:t>R gryninimas, baltymų savybių tyrimai, SDS-PAGE</w:t>
            </w:r>
            <w:r>
              <w:rPr>
                <w:rFonts w:ascii="Times New Roman" w:hAnsi="Times New Roman" w:cs="Times New Roman"/>
                <w:color w:val="000000" w:themeColor="text1"/>
                <w:sz w:val="20"/>
                <w:szCs w:val="20"/>
              </w:rPr>
              <w:t>.</w:t>
            </w:r>
          </w:p>
          <w:p w14:paraId="1A76C194" w14:textId="77777777" w:rsidR="003B746A" w:rsidRPr="00D17E27" w:rsidRDefault="003B746A" w:rsidP="00052C18">
            <w:pPr>
              <w:pStyle w:val="NoSpacing"/>
              <w:jc w:val="both"/>
              <w:rPr>
                <w:rFonts w:ascii="Times New Roman" w:hAnsi="Times New Roman" w:cs="Times New Roman"/>
                <w:color w:val="000000" w:themeColor="text1"/>
                <w:sz w:val="20"/>
                <w:szCs w:val="20"/>
              </w:rPr>
            </w:pPr>
          </w:p>
          <w:p w14:paraId="58ED0030" w14:textId="77777777" w:rsidR="003B746A" w:rsidRPr="00D17E27" w:rsidRDefault="003B746A" w:rsidP="00052C18">
            <w:pPr>
              <w:rPr>
                <w:rFonts w:ascii="Times New Roman" w:eastAsia="Calibri" w:hAnsi="Times New Roman"/>
                <w:color w:val="000000" w:themeColor="text1"/>
                <w:sz w:val="20"/>
                <w:szCs w:val="20"/>
              </w:rPr>
            </w:pPr>
            <w:r w:rsidRPr="23950E09">
              <w:rPr>
                <w:rFonts w:ascii="Times New Roman" w:eastAsiaTheme="minorEastAsia" w:hAnsi="Times New Roman"/>
                <w:b/>
                <w:bCs/>
                <w:color w:val="000000" w:themeColor="text1"/>
                <w:sz w:val="20"/>
                <w:szCs w:val="20"/>
              </w:rPr>
              <w:t>Tyrimų kryptys</w:t>
            </w:r>
            <w:r w:rsidRPr="23950E09">
              <w:rPr>
                <w:rFonts w:ascii="Times New Roman" w:eastAsiaTheme="minorEastAsia" w:hAnsi="Times New Roman"/>
                <w:color w:val="000000" w:themeColor="text1"/>
                <w:sz w:val="20"/>
                <w:szCs w:val="20"/>
              </w:rPr>
              <w:t>:</w:t>
            </w:r>
          </w:p>
          <w:p w14:paraId="172D1ED6" w14:textId="77777777" w:rsidR="003B746A" w:rsidRPr="00FD7504" w:rsidRDefault="003B746A" w:rsidP="003B746A">
            <w:pPr>
              <w:pStyle w:val="ListParagraph"/>
              <w:numPr>
                <w:ilvl w:val="0"/>
                <w:numId w:val="26"/>
              </w:numPr>
              <w:rPr>
                <w:rFonts w:ascii="Times New Roman" w:eastAsia="Calibri" w:hAnsi="Times New Roman"/>
                <w:color w:val="000000" w:themeColor="text1"/>
                <w:sz w:val="20"/>
                <w:szCs w:val="20"/>
              </w:rPr>
            </w:pPr>
            <w:r>
              <w:rPr>
                <w:rFonts w:ascii="Times New Roman" w:eastAsiaTheme="minorEastAsia" w:hAnsi="Times New Roman"/>
                <w:color w:val="000000" w:themeColor="text1"/>
                <w:sz w:val="20"/>
                <w:szCs w:val="20"/>
              </w:rPr>
              <w:t xml:space="preserve">Inovatyvių </w:t>
            </w:r>
            <w:r w:rsidRPr="4AEC6EF2">
              <w:rPr>
                <w:rFonts w:ascii="Times New Roman" w:eastAsiaTheme="minorEastAsia" w:hAnsi="Times New Roman"/>
                <w:color w:val="000000" w:themeColor="text1"/>
                <w:sz w:val="20"/>
                <w:szCs w:val="20"/>
              </w:rPr>
              <w:t>D</w:t>
            </w:r>
            <w:r w:rsidRPr="4AEC6EF2">
              <w:rPr>
                <w:rFonts w:ascii="Times New Roman" w:hAnsi="Times New Roman"/>
                <w:color w:val="000000" w:themeColor="text1"/>
                <w:sz w:val="20"/>
                <w:szCs w:val="20"/>
              </w:rPr>
              <w:t>NR/RNR modifikuojančių fermentų savybių</w:t>
            </w:r>
            <w:r>
              <w:rPr>
                <w:rFonts w:ascii="Times New Roman" w:hAnsi="Times New Roman"/>
                <w:color w:val="000000" w:themeColor="text1"/>
                <w:sz w:val="20"/>
                <w:szCs w:val="20"/>
              </w:rPr>
              <w:t xml:space="preserve"> tobulinimas,</w:t>
            </w:r>
            <w:r w:rsidRPr="4AEC6EF2">
              <w:rPr>
                <w:rFonts w:ascii="Times New Roman" w:hAnsi="Times New Roman"/>
                <w:color w:val="000000" w:themeColor="text1"/>
                <w:sz w:val="20"/>
                <w:szCs w:val="20"/>
              </w:rPr>
              <w:t xml:space="preserve"> tyrimai ir charakterizavimas;</w:t>
            </w:r>
          </w:p>
          <w:p w14:paraId="3904B2B6" w14:textId="77777777" w:rsidR="003B746A" w:rsidRDefault="003B746A" w:rsidP="003B746A">
            <w:pPr>
              <w:pStyle w:val="ListParagraph"/>
              <w:numPr>
                <w:ilvl w:val="0"/>
                <w:numId w:val="26"/>
              </w:numPr>
              <w:rPr>
                <w:rFonts w:ascii="Times New Roman" w:hAnsi="Times New Roman"/>
                <w:color w:val="000000" w:themeColor="text1"/>
                <w:sz w:val="20"/>
                <w:szCs w:val="20"/>
              </w:rPr>
            </w:pPr>
            <w:r w:rsidRPr="4AEC6EF2">
              <w:rPr>
                <w:rFonts w:ascii="Times New Roman" w:hAnsi="Times New Roman"/>
                <w:color w:val="000000" w:themeColor="text1"/>
                <w:sz w:val="20"/>
                <w:szCs w:val="20"/>
              </w:rPr>
              <w:t xml:space="preserve">Naujų </w:t>
            </w:r>
            <w:r>
              <w:rPr>
                <w:rFonts w:ascii="Times New Roman" w:hAnsi="Times New Roman"/>
                <w:color w:val="000000" w:themeColor="text1"/>
                <w:sz w:val="20"/>
                <w:szCs w:val="20"/>
              </w:rPr>
              <w:t xml:space="preserve">produktų ir </w:t>
            </w:r>
            <w:r w:rsidRPr="4AEC6EF2">
              <w:rPr>
                <w:rFonts w:ascii="Times New Roman" w:hAnsi="Times New Roman"/>
                <w:color w:val="000000" w:themeColor="text1"/>
                <w:sz w:val="20"/>
                <w:szCs w:val="20"/>
              </w:rPr>
              <w:t>metodų kūrimas ir/ar validavimas.</w:t>
            </w:r>
          </w:p>
          <w:p w14:paraId="0448C816" w14:textId="77777777" w:rsidR="003B746A" w:rsidRPr="00D17E27" w:rsidRDefault="003B746A" w:rsidP="003B746A">
            <w:pPr>
              <w:pStyle w:val="ListParagraph"/>
              <w:numPr>
                <w:ilvl w:val="0"/>
                <w:numId w:val="26"/>
              </w:numPr>
              <w:rPr>
                <w:rFonts w:ascii="Times New Roman" w:hAnsi="Times New Roman"/>
                <w:color w:val="000000" w:themeColor="text1"/>
                <w:sz w:val="20"/>
                <w:szCs w:val="20"/>
              </w:rPr>
            </w:pPr>
            <w:r>
              <w:rPr>
                <w:rFonts w:ascii="Times New Roman" w:hAnsi="Times New Roman"/>
                <w:color w:val="000000" w:themeColor="text1"/>
                <w:sz w:val="20"/>
                <w:szCs w:val="20"/>
              </w:rPr>
              <w:t>Nuolatinė inovatyvių ir naujų molekulinės biologijos įrankių paieška bei testavimas;</w:t>
            </w:r>
          </w:p>
        </w:tc>
      </w:tr>
      <w:tr w:rsidR="003B746A" w:rsidRPr="00D17E27" w14:paraId="0425F196" w14:textId="77777777" w:rsidTr="00052C18">
        <w:trPr>
          <w:trHeight w:val="7929"/>
        </w:trPr>
        <w:tc>
          <w:tcPr>
            <w:tcW w:w="2268" w:type="dxa"/>
          </w:tcPr>
          <w:p w14:paraId="21FFA7F9" w14:textId="77777777" w:rsidR="003B746A" w:rsidRDefault="003B746A" w:rsidP="00052C18">
            <w:pPr>
              <w:pStyle w:val="NoSpacing"/>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lastRenderedPageBreak/>
              <w:t xml:space="preserve">Fermentų kompetencijų centras </w:t>
            </w:r>
          </w:p>
          <w:p w14:paraId="67DBC050" w14:textId="77777777" w:rsidR="003B746A" w:rsidRDefault="003B746A" w:rsidP="00052C18">
            <w:pPr>
              <w:pStyle w:val="NoSpacing"/>
              <w:rPr>
                <w:rFonts w:ascii="Times New Roman" w:hAnsi="Times New Roman" w:cs="Times New Roman"/>
                <w:color w:val="000000" w:themeColor="text1"/>
                <w:sz w:val="20"/>
                <w:szCs w:val="20"/>
                <w:shd w:val="clear" w:color="auto" w:fill="FFFFFF"/>
              </w:rPr>
            </w:pPr>
          </w:p>
          <w:p w14:paraId="746DBA7D" w14:textId="77777777" w:rsidR="003B746A" w:rsidRDefault="003B746A" w:rsidP="00052C18">
            <w:pPr>
              <w:pStyle w:val="NoSpacing"/>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Vad. Dr. Juozas Šiurkus </w:t>
            </w:r>
          </w:p>
          <w:p w14:paraId="30985029" w14:textId="77777777" w:rsidR="003B746A" w:rsidRDefault="003B746A" w:rsidP="00052C18">
            <w:pPr>
              <w:pStyle w:val="NoSpacing"/>
              <w:rPr>
                <w:rFonts w:ascii="Times New Roman" w:hAnsi="Times New Roman" w:cs="Times New Roman"/>
                <w:color w:val="000000" w:themeColor="text1"/>
                <w:sz w:val="20"/>
                <w:szCs w:val="20"/>
                <w:shd w:val="clear" w:color="auto" w:fill="FFFFFF"/>
              </w:rPr>
            </w:pPr>
          </w:p>
          <w:p w14:paraId="5E480D62" w14:textId="77777777" w:rsidR="003B746A" w:rsidRPr="00D17E27" w:rsidRDefault="003B746A" w:rsidP="00052C18">
            <w:pPr>
              <w:pStyle w:val="NoSpacing"/>
              <w:rPr>
                <w:rFonts w:ascii="Times New Roman" w:hAnsi="Times New Roman" w:cs="Times New Roman"/>
                <w:color w:val="000000" w:themeColor="text1"/>
                <w:sz w:val="20"/>
                <w:szCs w:val="20"/>
              </w:rPr>
            </w:pPr>
          </w:p>
        </w:tc>
        <w:tc>
          <w:tcPr>
            <w:tcW w:w="7797" w:type="dxa"/>
          </w:tcPr>
          <w:p w14:paraId="0D36564D" w14:textId="77777777" w:rsidR="003B746A"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w:t>
            </w:r>
          </w:p>
          <w:p w14:paraId="78997873" w14:textId="77777777" w:rsidR="003B746A" w:rsidRPr="009B0151" w:rsidRDefault="003B746A" w:rsidP="00052C18">
            <w:pPr>
              <w:pStyle w:val="NoSpacing"/>
              <w:rPr>
                <w:rFonts w:ascii="Times New Roman" w:hAnsi="Times New Roman" w:cs="Times New Roman"/>
                <w:color w:val="000000" w:themeColor="text1"/>
                <w:sz w:val="20"/>
                <w:szCs w:val="20"/>
              </w:rPr>
            </w:pPr>
            <w:r w:rsidRPr="546C0DF6">
              <w:rPr>
                <w:rFonts w:ascii="Times New Roman" w:hAnsi="Times New Roman" w:cs="Times New Roman"/>
                <w:b/>
                <w:bCs/>
                <w:color w:val="000000" w:themeColor="text1"/>
                <w:sz w:val="20"/>
                <w:szCs w:val="20"/>
              </w:rPr>
              <w:t>Genų inžinerija</w:t>
            </w:r>
            <w:r w:rsidRPr="546C0DF6">
              <w:rPr>
                <w:rFonts w:ascii="Times New Roman" w:hAnsi="Times New Roman" w:cs="Times New Roman"/>
                <w:color w:val="000000" w:themeColor="text1"/>
                <w:sz w:val="20"/>
                <w:szCs w:val="20"/>
              </w:rPr>
              <w:t>. Molekulinės biologijos metodai: PGR, kPGR, DNR/RNR gryninimas, DNR hidrolizė restrikcijos endonukleazėmis, DNR/RNR elektroforezė, DNR sekoskaita, in vitro transkipcija/transliacija, genų redagavimas homologine rekombinacija cas9 metodais</w:t>
            </w:r>
          </w:p>
          <w:p w14:paraId="32AEC1A0" w14:textId="77777777" w:rsidR="003B746A" w:rsidRPr="009B0151" w:rsidRDefault="003B746A" w:rsidP="00052C18">
            <w:pPr>
              <w:pStyle w:val="NoSpacing"/>
              <w:rPr>
                <w:rFonts w:ascii="Times New Roman" w:hAnsi="Times New Roman" w:cs="Times New Roman"/>
                <w:color w:val="000000" w:themeColor="text1"/>
                <w:sz w:val="20"/>
                <w:szCs w:val="20"/>
              </w:rPr>
            </w:pPr>
            <w:r w:rsidRPr="00864AF6">
              <w:rPr>
                <w:rFonts w:ascii="Times New Roman" w:hAnsi="Times New Roman" w:cs="Times New Roman"/>
                <w:b/>
                <w:bCs/>
                <w:color w:val="000000" w:themeColor="text1"/>
                <w:sz w:val="20"/>
                <w:szCs w:val="20"/>
              </w:rPr>
              <w:t>Mikrobiologija:</w:t>
            </w:r>
            <w:r w:rsidRPr="009B0151">
              <w:rPr>
                <w:rFonts w:ascii="Times New Roman" w:hAnsi="Times New Roman" w:cs="Times New Roman"/>
                <w:color w:val="000000" w:themeColor="text1"/>
                <w:sz w:val="20"/>
                <w:szCs w:val="20"/>
              </w:rPr>
              <w:t xml:space="preserve"> ląstelių bankų gamyba ir charakterizavimas, ląstelių transformacija, baltymų biosintezė E.coli ir mielėse, mikrobinių kultūrų kultivavimas moderniuose bioreaktoriuose Biostat B® ir atrankos platformoje Ambr® 250.</w:t>
            </w:r>
          </w:p>
          <w:p w14:paraId="7546D5B0" w14:textId="77777777" w:rsidR="003B746A" w:rsidRPr="009B0151" w:rsidRDefault="003B746A" w:rsidP="00052C18">
            <w:pPr>
              <w:pStyle w:val="NoSpacing"/>
              <w:rPr>
                <w:rFonts w:ascii="Times New Roman" w:hAnsi="Times New Roman" w:cs="Times New Roman"/>
                <w:color w:val="000000" w:themeColor="text1"/>
                <w:sz w:val="20"/>
                <w:szCs w:val="20"/>
              </w:rPr>
            </w:pPr>
            <w:r w:rsidRPr="546C0DF6">
              <w:rPr>
                <w:rFonts w:ascii="Times New Roman" w:hAnsi="Times New Roman" w:cs="Times New Roman"/>
                <w:b/>
                <w:bCs/>
                <w:color w:val="000000" w:themeColor="text1"/>
                <w:sz w:val="20"/>
                <w:szCs w:val="20"/>
              </w:rPr>
              <w:t>Biologinių medžiagų išskyrimas ir gryninimas:</w:t>
            </w:r>
            <w:r w:rsidRPr="546C0DF6">
              <w:rPr>
                <w:rFonts w:ascii="Times New Roman" w:hAnsi="Times New Roman" w:cs="Times New Roman"/>
                <w:color w:val="000000" w:themeColor="text1"/>
                <w:sz w:val="20"/>
                <w:szCs w:val="20"/>
              </w:rPr>
              <w:t xml:space="preserve"> ląstelių ardymo metodai, kultūrų mikrofiltravimas, tangentinis filtravimas, nukleorūgsčių išsodinimas, dializė, chromatografinis gryninimas (afininis, jonų mainų, hidrofobinės sąveikos), baltymų elektroforezė, formulavimas.</w:t>
            </w:r>
          </w:p>
          <w:p w14:paraId="3980B47A" w14:textId="77777777" w:rsidR="003B746A" w:rsidRDefault="003B746A" w:rsidP="00052C18">
            <w:pPr>
              <w:pStyle w:val="NoSpacing"/>
              <w:rPr>
                <w:rFonts w:ascii="Times New Roman" w:hAnsi="Times New Roman" w:cs="Times New Roman"/>
                <w:color w:val="000000" w:themeColor="text1"/>
                <w:sz w:val="20"/>
                <w:szCs w:val="20"/>
              </w:rPr>
            </w:pPr>
            <w:r w:rsidRPr="00864AF6">
              <w:rPr>
                <w:rFonts w:ascii="Times New Roman" w:hAnsi="Times New Roman" w:cs="Times New Roman"/>
                <w:b/>
                <w:bCs/>
                <w:color w:val="000000" w:themeColor="text1"/>
                <w:sz w:val="20"/>
                <w:szCs w:val="20"/>
              </w:rPr>
              <w:t>Analitiniai metodai.</w:t>
            </w:r>
            <w:r w:rsidRPr="009B0151">
              <w:rPr>
                <w:rFonts w:ascii="Times New Roman" w:hAnsi="Times New Roman" w:cs="Times New Roman"/>
                <w:color w:val="000000" w:themeColor="text1"/>
                <w:sz w:val="20"/>
                <w:szCs w:val="20"/>
              </w:rPr>
              <w:t xml:space="preserve"> Skysčių chromatografija (HPLC), spektrometriniai metodai: masių spektrometrija (MS), ultravioletinės – matomosios šviesos spektroskopija (UV-Vis), fluorescencinė spektroskopija; fermentų aktyvumo matavimo metodai: spektrofotometriniai, fluorometriniai, radioizotopiniai, chromogeniniai, elektroforetinio mobilumo (EMSA), izoterminės titracijos kalorimetriniai (ITC), mikrokalorimetrinis, imunologinis (ELISA), aktyvumo dažymo (zimogramos), Western blotas,  nukleorūgščių detekcijos ir kiekybinio vertinimo metodai (PGR ir kPGR).</w:t>
            </w:r>
          </w:p>
          <w:p w14:paraId="199889C2" w14:textId="77777777" w:rsidR="003B746A" w:rsidRDefault="003B746A" w:rsidP="00052C18">
            <w:pPr>
              <w:pStyle w:val="NoSpacing"/>
              <w:rPr>
                <w:rFonts w:ascii="Times New Roman" w:hAnsi="Times New Roman" w:cs="Times New Roman"/>
                <w:color w:val="000000" w:themeColor="text1"/>
                <w:sz w:val="20"/>
                <w:szCs w:val="20"/>
              </w:rPr>
            </w:pPr>
          </w:p>
          <w:p w14:paraId="0BE99E5D" w14:textId="77777777" w:rsidR="003B746A" w:rsidRDefault="003B746A" w:rsidP="00052C18">
            <w:pPr>
              <w:pStyle w:val="NoSpacing"/>
              <w:rPr>
                <w:rFonts w:ascii="Times New Roman" w:hAnsi="Times New Roman" w:cs="Times New Roman"/>
                <w:b/>
                <w:bCs/>
                <w:color w:val="000000" w:themeColor="text1"/>
                <w:sz w:val="20"/>
                <w:szCs w:val="20"/>
              </w:rPr>
            </w:pPr>
            <w:r w:rsidRPr="00160B8B">
              <w:rPr>
                <w:rFonts w:ascii="Times New Roman" w:hAnsi="Times New Roman" w:cs="Times New Roman"/>
                <w:b/>
                <w:bCs/>
                <w:color w:val="000000" w:themeColor="text1"/>
                <w:sz w:val="20"/>
                <w:szCs w:val="20"/>
              </w:rPr>
              <w:t>Tyrimų kryptys:</w:t>
            </w:r>
          </w:p>
          <w:p w14:paraId="1C6D02D2" w14:textId="77777777" w:rsidR="003B746A" w:rsidRPr="00F43597" w:rsidRDefault="003B746A" w:rsidP="003B746A">
            <w:pPr>
              <w:pStyle w:val="ListParagraph"/>
              <w:numPr>
                <w:ilvl w:val="0"/>
                <w:numId w:val="25"/>
              </w:numPr>
              <w:rPr>
                <w:rFonts w:ascii="Times New Roman" w:hAnsi="Times New Roman"/>
                <w:color w:val="000000" w:themeColor="text1"/>
                <w:sz w:val="20"/>
                <w:szCs w:val="20"/>
              </w:rPr>
            </w:pPr>
            <w:r w:rsidRPr="00F43597">
              <w:rPr>
                <w:rFonts w:ascii="Times New Roman" w:hAnsi="Times New Roman"/>
                <w:color w:val="000000" w:themeColor="text1"/>
                <w:sz w:val="20"/>
                <w:szCs w:val="20"/>
              </w:rPr>
              <w:t>Ląstelių inžinerija, genų redagavimas</w:t>
            </w:r>
          </w:p>
          <w:p w14:paraId="1D11EC23" w14:textId="77777777" w:rsidR="003B746A" w:rsidRPr="009564E0"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 xml:space="preserve">Genų raiška ir reguliacija bakterijose, mielėse, žinduolių ar vabzdžių ląstelėse, baltymų klostymosi </w:t>
            </w:r>
            <w:r w:rsidRPr="009564E0">
              <w:rPr>
                <w:rFonts w:ascii="Times New Roman" w:hAnsi="Times New Roman"/>
                <w:i/>
                <w:iCs/>
                <w:color w:val="000000" w:themeColor="text1"/>
                <w:sz w:val="20"/>
                <w:szCs w:val="20"/>
              </w:rPr>
              <w:t>in vivo</w:t>
            </w:r>
            <w:r w:rsidRPr="009564E0">
              <w:rPr>
                <w:rFonts w:ascii="Times New Roman" w:hAnsi="Times New Roman"/>
                <w:color w:val="000000" w:themeColor="text1"/>
                <w:sz w:val="20"/>
                <w:szCs w:val="20"/>
              </w:rPr>
              <w:t xml:space="preserve"> tyrimai</w:t>
            </w:r>
          </w:p>
          <w:p w14:paraId="539CB6E2" w14:textId="77777777" w:rsidR="003B746A" w:rsidRPr="009564E0"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Bioprocesų inžinerija:kultivavimo technologijos</w:t>
            </w:r>
          </w:p>
          <w:p w14:paraId="3E20D079" w14:textId="77777777" w:rsidR="003B746A" w:rsidRPr="009564E0"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 xml:space="preserve">Bioprocesų inžinerija: rekombinantinių baltymų/fermentų raiškos ir biomolekulių išskyrimo ir atskyrimo tyrimai </w:t>
            </w:r>
          </w:p>
          <w:p w14:paraId="0BEA79AB" w14:textId="77777777" w:rsidR="003B746A" w:rsidRPr="009564E0"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 xml:space="preserve">Rekombinantinių baltymų klostymo </w:t>
            </w:r>
            <w:r w:rsidRPr="00C4081D">
              <w:rPr>
                <w:rFonts w:ascii="Times New Roman" w:hAnsi="Times New Roman"/>
                <w:i/>
                <w:iCs/>
                <w:color w:val="000000" w:themeColor="text1"/>
                <w:sz w:val="20"/>
                <w:szCs w:val="20"/>
              </w:rPr>
              <w:t>in vitro</w:t>
            </w:r>
            <w:r w:rsidRPr="009564E0">
              <w:rPr>
                <w:rFonts w:ascii="Times New Roman" w:hAnsi="Times New Roman"/>
                <w:color w:val="000000" w:themeColor="text1"/>
                <w:sz w:val="20"/>
                <w:szCs w:val="20"/>
              </w:rPr>
              <w:t xml:space="preserve"> tyrimai</w:t>
            </w:r>
          </w:p>
          <w:p w14:paraId="3D4A4214" w14:textId="77777777" w:rsidR="003B746A" w:rsidRPr="009564E0"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Inovatyvių analitinių metodų vystymas</w:t>
            </w:r>
          </w:p>
          <w:p w14:paraId="64D5D281" w14:textId="77777777" w:rsidR="003B746A" w:rsidRPr="009564E0"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Rekombinantinių baltymų stabilumo tyrimai</w:t>
            </w:r>
          </w:p>
          <w:p w14:paraId="79F98583" w14:textId="77777777" w:rsidR="003B746A" w:rsidRPr="009564E0"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Rekombinantinių baltymų charakterizavimas</w:t>
            </w:r>
          </w:p>
          <w:p w14:paraId="7483ECF2" w14:textId="77777777" w:rsidR="003B746A" w:rsidRPr="00B65534" w:rsidRDefault="003B746A" w:rsidP="003B746A">
            <w:pPr>
              <w:pStyle w:val="ListParagraph"/>
              <w:numPr>
                <w:ilvl w:val="0"/>
                <w:numId w:val="25"/>
              </w:numPr>
              <w:rPr>
                <w:rFonts w:ascii="Times New Roman" w:hAnsi="Times New Roman"/>
                <w:color w:val="000000" w:themeColor="text1"/>
                <w:sz w:val="20"/>
                <w:szCs w:val="20"/>
              </w:rPr>
            </w:pPr>
            <w:r w:rsidRPr="009564E0">
              <w:rPr>
                <w:rFonts w:ascii="Times New Roman" w:hAnsi="Times New Roman"/>
                <w:color w:val="000000" w:themeColor="text1"/>
                <w:sz w:val="20"/>
                <w:szCs w:val="20"/>
              </w:rPr>
              <w:t>Terapinės RNR sintezė, modifikacijos ir tyrimai (small nucleic acid oligonucleotides – antisense, si/miRNA, RNA synthesis in vitro, modifications, self-amplifying RNA, etc)</w:t>
            </w:r>
          </w:p>
        </w:tc>
      </w:tr>
      <w:tr w:rsidR="003B746A" w:rsidRPr="00D17E27" w14:paraId="035E9452" w14:textId="77777777" w:rsidTr="00052C18">
        <w:trPr>
          <w:trHeight w:val="300"/>
        </w:trPr>
        <w:tc>
          <w:tcPr>
            <w:tcW w:w="2268" w:type="dxa"/>
          </w:tcPr>
          <w:p w14:paraId="3EB1A9BC" w14:textId="77777777" w:rsidR="003B746A" w:rsidRDefault="003B746A" w:rsidP="00052C18">
            <w:pPr>
              <w:pStyle w:val="xmsonospacing"/>
            </w:pPr>
            <w:r>
              <w:rPr>
                <w:rFonts w:ascii="Times New Roman" w:hAnsi="Times New Roman" w:cs="Times New Roman"/>
                <w:color w:val="000000"/>
                <w:sz w:val="20"/>
                <w:szCs w:val="20"/>
                <w:shd w:val="clear" w:color="auto" w:fill="FFFFFF"/>
              </w:rPr>
              <w:t>Technologijų vystymo padalinys</w:t>
            </w:r>
          </w:p>
          <w:p w14:paraId="40C96B83" w14:textId="77777777" w:rsidR="003B746A" w:rsidRDefault="003B746A" w:rsidP="00052C18">
            <w:pPr>
              <w:pStyle w:val="xmsonospacing"/>
            </w:pPr>
            <w:r>
              <w:rPr>
                <w:rFonts w:ascii="Times New Roman" w:hAnsi="Times New Roman" w:cs="Times New Roman"/>
                <w:color w:val="000000"/>
                <w:sz w:val="20"/>
                <w:szCs w:val="20"/>
              </w:rPr>
              <w:t> </w:t>
            </w:r>
          </w:p>
          <w:p w14:paraId="0A2E4EBE" w14:textId="77777777" w:rsidR="003B746A" w:rsidRPr="00D17E27" w:rsidRDefault="003B746A" w:rsidP="00052C18">
            <w:pPr>
              <w:pStyle w:val="NoSpacing"/>
              <w:rPr>
                <w:rFonts w:ascii="Times New Roman" w:hAnsi="Times New Roman" w:cs="Times New Roman"/>
                <w:color w:val="000000" w:themeColor="text1"/>
                <w:sz w:val="20"/>
                <w:szCs w:val="20"/>
              </w:rPr>
            </w:pPr>
            <w:r>
              <w:rPr>
                <w:rFonts w:ascii="Times New Roman" w:hAnsi="Times New Roman" w:cs="Times New Roman"/>
                <w:color w:val="000000"/>
                <w:sz w:val="20"/>
                <w:szCs w:val="20"/>
              </w:rPr>
              <w:t>Vad. V. Budrys</w:t>
            </w:r>
          </w:p>
        </w:tc>
        <w:tc>
          <w:tcPr>
            <w:tcW w:w="7797" w:type="dxa"/>
          </w:tcPr>
          <w:p w14:paraId="2D8F93CF" w14:textId="77777777" w:rsidR="003B746A" w:rsidRDefault="003B746A" w:rsidP="00052C18">
            <w:pPr>
              <w:pStyle w:val="xmsonospacing"/>
              <w:rPr>
                <w:rFonts w:ascii="Times New Roman" w:hAnsi="Times New Roman" w:cs="Times New Roman"/>
                <w:color w:val="000000" w:themeColor="text1"/>
                <w:sz w:val="20"/>
                <w:szCs w:val="20"/>
              </w:rPr>
            </w:pPr>
            <w:r w:rsidRPr="414198CE">
              <w:rPr>
                <w:rFonts w:ascii="Times New Roman" w:hAnsi="Times New Roman" w:cs="Times New Roman"/>
                <w:b/>
                <w:bCs/>
                <w:color w:val="000000" w:themeColor="text1"/>
                <w:sz w:val="20"/>
                <w:szCs w:val="20"/>
              </w:rPr>
              <w:t>Metodai</w:t>
            </w:r>
            <w:r w:rsidRPr="414198CE">
              <w:rPr>
                <w:rFonts w:ascii="Times New Roman" w:hAnsi="Times New Roman" w:cs="Times New Roman"/>
                <w:color w:val="000000" w:themeColor="text1"/>
                <w:sz w:val="20"/>
                <w:szCs w:val="20"/>
              </w:rPr>
              <w:t>: genų inžinerija; genų raiška bakterijose ir mielėse; baltymų ir nukleorūgščių gryninimas (ląstelių ardymas, giluminis ir tangentinis filtravimas, chromatografija); liofilizavimas; kapiliarinė elektroforezė; efektyvioji skysčių chromatografija; PGR; kPGR; fermentų aktyvumo ir funkciniai testai; spektrofotometrinės analizės metodai.</w:t>
            </w:r>
          </w:p>
          <w:p w14:paraId="78263C4B" w14:textId="77777777" w:rsidR="003B746A" w:rsidRDefault="003B746A" w:rsidP="00052C18">
            <w:pPr>
              <w:pStyle w:val="xmsonospacing"/>
              <w:jc w:val="both"/>
            </w:pPr>
            <w:r>
              <w:rPr>
                <w:rFonts w:ascii="Times New Roman" w:hAnsi="Times New Roman" w:cs="Times New Roman"/>
                <w:color w:val="000000"/>
                <w:sz w:val="20"/>
                <w:szCs w:val="20"/>
              </w:rPr>
              <w:t> </w:t>
            </w:r>
          </w:p>
          <w:p w14:paraId="6DE4101D" w14:textId="77777777" w:rsidR="003B746A" w:rsidRDefault="003B746A" w:rsidP="00052C18">
            <w:pPr>
              <w:pStyle w:val="xmsonospacing"/>
              <w:jc w:val="both"/>
            </w:pPr>
            <w:r w:rsidRPr="414198CE">
              <w:rPr>
                <w:rFonts w:ascii="Times New Roman" w:hAnsi="Times New Roman" w:cs="Times New Roman"/>
                <w:b/>
                <w:bCs/>
                <w:color w:val="000000" w:themeColor="text1"/>
                <w:sz w:val="20"/>
                <w:szCs w:val="20"/>
              </w:rPr>
              <w:t>Tyrimų kryptys</w:t>
            </w:r>
            <w:r w:rsidRPr="414198CE">
              <w:rPr>
                <w:rFonts w:ascii="Times New Roman" w:hAnsi="Times New Roman" w:cs="Times New Roman"/>
                <w:color w:val="000000" w:themeColor="text1"/>
                <w:sz w:val="20"/>
                <w:szCs w:val="20"/>
              </w:rPr>
              <w:t>:</w:t>
            </w:r>
          </w:p>
          <w:p w14:paraId="614B26F0" w14:textId="77777777" w:rsidR="003B746A" w:rsidRDefault="003B746A" w:rsidP="00052C18">
            <w:pPr>
              <w:pStyle w:val="xmsonospacing"/>
              <w:jc w:val="both"/>
            </w:pPr>
            <w:r w:rsidRPr="414198CE">
              <w:rPr>
                <w:rFonts w:ascii="Symbol" w:hAnsi="Symbol"/>
                <w:color w:val="000000" w:themeColor="text1"/>
                <w:sz w:val="20"/>
                <w:szCs w:val="20"/>
              </w:rPr>
              <w:t xml:space="preserve"> ·</w:t>
            </w:r>
            <w:r w:rsidRPr="414198CE">
              <w:rPr>
                <w:rFonts w:ascii="Times New Roman" w:hAnsi="Times New Roman" w:cs="Times New Roman"/>
                <w:color w:val="000000" w:themeColor="text1"/>
                <w:sz w:val="14"/>
                <w:szCs w:val="14"/>
              </w:rPr>
              <w:t xml:space="preserve">      </w:t>
            </w:r>
            <w:r w:rsidRPr="414198CE">
              <w:rPr>
                <w:rFonts w:ascii="Times New Roman" w:hAnsi="Times New Roman" w:cs="Times New Roman"/>
                <w:color w:val="000000" w:themeColor="text1"/>
                <w:sz w:val="20"/>
                <w:szCs w:val="20"/>
              </w:rPr>
              <w:t>Bakterijų ir mielių fermentacijos procesų kūrimas;</w:t>
            </w:r>
          </w:p>
          <w:p w14:paraId="1B21AF83" w14:textId="77777777" w:rsidR="003B746A" w:rsidRDefault="003B746A" w:rsidP="00052C18">
            <w:pPr>
              <w:pStyle w:val="xmsonospacing"/>
              <w:ind w:left="318" w:hanging="280"/>
            </w:pPr>
            <w:r>
              <w:rPr>
                <w:rFonts w:ascii="Symbol" w:hAnsi="Symbol"/>
                <w:color w:val="000000"/>
                <w:sz w:val="20"/>
                <w:szCs w:val="20"/>
              </w:rPr>
              <w:t>·</w:t>
            </w:r>
            <w:r>
              <w:rPr>
                <w:rFonts w:ascii="Times New Roman" w:hAnsi="Times New Roman" w:cs="Times New Roman"/>
                <w:color w:val="000000"/>
                <w:sz w:val="14"/>
                <w:szCs w:val="14"/>
              </w:rPr>
              <w:t xml:space="preserve">      </w:t>
            </w:r>
            <w:r>
              <w:rPr>
                <w:rFonts w:ascii="Times New Roman" w:hAnsi="Times New Roman" w:cs="Times New Roman"/>
                <w:color w:val="000000"/>
                <w:sz w:val="20"/>
                <w:szCs w:val="20"/>
              </w:rPr>
              <w:t>Baltymų ir nukleorūgščių gryninimo procesų kūrimas;</w:t>
            </w:r>
          </w:p>
          <w:p w14:paraId="765704C3" w14:textId="77777777" w:rsidR="003B746A" w:rsidRPr="00D17E27" w:rsidRDefault="003B746A" w:rsidP="00052C18">
            <w:pPr>
              <w:pStyle w:val="NoSpacing"/>
              <w:rPr>
                <w:rFonts w:ascii="Times New Roman" w:hAnsi="Times New Roman" w:cs="Times New Roman"/>
                <w:b/>
                <w:bCs/>
                <w:color w:val="000000" w:themeColor="text1"/>
                <w:sz w:val="20"/>
                <w:szCs w:val="20"/>
              </w:rPr>
            </w:pPr>
            <w:r w:rsidRPr="00346101">
              <w:rPr>
                <w:rFonts w:ascii="Symbol" w:hAnsi="Symbol"/>
                <w:color w:val="000000" w:themeColor="text1"/>
                <w:sz w:val="20"/>
                <w:szCs w:val="20"/>
              </w:rPr>
              <w:t xml:space="preserve"> ·</w:t>
            </w:r>
            <w:r w:rsidRPr="00346101">
              <w:rPr>
                <w:rFonts w:ascii="Times New Roman" w:hAnsi="Times New Roman" w:cs="Times New Roman"/>
                <w:color w:val="000000" w:themeColor="text1"/>
                <w:sz w:val="14"/>
                <w:szCs w:val="14"/>
              </w:rPr>
              <w:t xml:space="preserve">     </w:t>
            </w:r>
            <w:r w:rsidRPr="00346101">
              <w:rPr>
                <w:rFonts w:ascii="Times New Roman" w:hAnsi="Times New Roman" w:cs="Times New Roman"/>
                <w:color w:val="000000" w:themeColor="text1"/>
                <w:sz w:val="20"/>
                <w:szCs w:val="20"/>
              </w:rPr>
              <w:t>Fermentų aktyvumo nustatymo, fizikocheminių ir funkcinių testų kūrimas.</w:t>
            </w:r>
          </w:p>
        </w:tc>
      </w:tr>
    </w:tbl>
    <w:bookmarkEnd w:id="0"/>
    <w:p w14:paraId="60DBC141" w14:textId="77777777" w:rsidR="008E61D8" w:rsidRPr="00D17E27" w:rsidRDefault="008E61D8" w:rsidP="008E61D8">
      <w:pPr>
        <w:pStyle w:val="NoSpacing"/>
        <w:jc w:val="both"/>
        <w:rPr>
          <w:rFonts w:ascii="Times New Roman" w:hAnsi="Times New Roman" w:cs="Times New Roman"/>
          <w:color w:val="000000" w:themeColor="text1"/>
          <w:sz w:val="20"/>
          <w:szCs w:val="20"/>
          <w:lang w:val="lt-LT"/>
        </w:rPr>
      </w:pPr>
      <w:r w:rsidRPr="00D17E27">
        <w:rPr>
          <w:rFonts w:ascii="Times New Roman" w:hAnsi="Times New Roman" w:cs="Times New Roman"/>
          <w:color w:val="000000" w:themeColor="text1"/>
          <w:sz w:val="20"/>
          <w:szCs w:val="20"/>
          <w:lang w:val="lt-LT"/>
        </w:rPr>
        <w:t xml:space="preserve"> </w:t>
      </w:r>
    </w:p>
    <w:tbl>
      <w:tblPr>
        <w:tblStyle w:val="TableGrid"/>
        <w:tblW w:w="10065" w:type="dxa"/>
        <w:tblInd w:w="-5" w:type="dxa"/>
        <w:tblLook w:val="04A0" w:firstRow="1" w:lastRow="0" w:firstColumn="1" w:lastColumn="0" w:noHBand="0" w:noVBand="1"/>
      </w:tblPr>
      <w:tblGrid>
        <w:gridCol w:w="2268"/>
        <w:gridCol w:w="7797"/>
      </w:tblGrid>
      <w:tr w:rsidR="003B746A" w:rsidRPr="00D17E27" w14:paraId="085544FA" w14:textId="77777777" w:rsidTr="00052C18">
        <w:trPr>
          <w:trHeight w:val="419"/>
        </w:trPr>
        <w:tc>
          <w:tcPr>
            <w:tcW w:w="2268" w:type="dxa"/>
            <w:shd w:val="clear" w:color="auto" w:fill="8EAADB" w:themeFill="accent1" w:themeFillTint="99"/>
          </w:tcPr>
          <w:p w14:paraId="07C1E410" w14:textId="77777777" w:rsidR="003B746A" w:rsidRPr="00D17E27" w:rsidRDefault="003B746A" w:rsidP="00052C18">
            <w:pPr>
              <w:jc w:val="center"/>
              <w:rPr>
                <w:rFonts w:ascii="Times New Roman" w:hAnsi="Times New Roman"/>
                <w:b/>
                <w:bCs/>
                <w:sz w:val="20"/>
                <w:szCs w:val="20"/>
              </w:rPr>
            </w:pPr>
            <w:bookmarkStart w:id="1" w:name="_Hlk196217120"/>
            <w:r>
              <w:rPr>
                <w:rFonts w:ascii="Times New Roman" w:hAnsi="Times New Roman"/>
                <w:b/>
                <w:bCs/>
                <w:sz w:val="20"/>
                <w:szCs w:val="20"/>
              </w:rPr>
              <w:t>Chemijos m</w:t>
            </w:r>
            <w:r w:rsidRPr="00D17E27">
              <w:rPr>
                <w:rFonts w:ascii="Times New Roman" w:hAnsi="Times New Roman"/>
                <w:b/>
                <w:bCs/>
                <w:sz w:val="20"/>
                <w:szCs w:val="20"/>
              </w:rPr>
              <w:t>okslo grupė ir vadovas/-ė</w:t>
            </w:r>
          </w:p>
        </w:tc>
        <w:tc>
          <w:tcPr>
            <w:tcW w:w="7797" w:type="dxa"/>
            <w:shd w:val="clear" w:color="auto" w:fill="8EAADB" w:themeFill="accent1" w:themeFillTint="99"/>
          </w:tcPr>
          <w:p w14:paraId="3456FDD9" w14:textId="77777777" w:rsidR="003B746A" w:rsidRPr="00D17E27" w:rsidRDefault="003B746A" w:rsidP="00052C18">
            <w:pPr>
              <w:jc w:val="center"/>
              <w:rPr>
                <w:rFonts w:ascii="Times New Roman" w:hAnsi="Times New Roman"/>
                <w:b/>
                <w:bCs/>
                <w:sz w:val="20"/>
                <w:szCs w:val="20"/>
              </w:rPr>
            </w:pPr>
            <w:r>
              <w:rPr>
                <w:rFonts w:ascii="Times New Roman" w:hAnsi="Times New Roman"/>
                <w:b/>
                <w:bCs/>
                <w:sz w:val="20"/>
                <w:szCs w:val="20"/>
              </w:rPr>
              <w:t>Chemijos m</w:t>
            </w:r>
            <w:r w:rsidRPr="00D17E27">
              <w:rPr>
                <w:rFonts w:ascii="Times New Roman" w:hAnsi="Times New Roman"/>
                <w:b/>
                <w:bCs/>
                <w:sz w:val="20"/>
                <w:szCs w:val="20"/>
              </w:rPr>
              <w:t>etodai ir tyrimų kryptys</w:t>
            </w:r>
          </w:p>
        </w:tc>
      </w:tr>
      <w:tr w:rsidR="003B746A" w:rsidRPr="00D17E27" w14:paraId="021A839C" w14:textId="77777777" w:rsidTr="00052C18">
        <w:tc>
          <w:tcPr>
            <w:tcW w:w="2268" w:type="dxa"/>
          </w:tcPr>
          <w:p w14:paraId="4A43E7D0"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Chemijos grupė</w:t>
            </w:r>
          </w:p>
          <w:p w14:paraId="2A20EADC" w14:textId="77777777" w:rsidR="003B746A" w:rsidRPr="00D17E27" w:rsidRDefault="003B746A" w:rsidP="00052C18">
            <w:pPr>
              <w:pStyle w:val="NoSpacing"/>
              <w:rPr>
                <w:rFonts w:ascii="Times New Roman" w:hAnsi="Times New Roman" w:cs="Times New Roman"/>
                <w:color w:val="000000" w:themeColor="text1"/>
                <w:sz w:val="20"/>
                <w:szCs w:val="20"/>
              </w:rPr>
            </w:pPr>
          </w:p>
          <w:p w14:paraId="4BDEBAA9"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3AABBCD6"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Dr. I. Čikotienė</w:t>
            </w:r>
          </w:p>
        </w:tc>
        <w:tc>
          <w:tcPr>
            <w:tcW w:w="7797" w:type="dxa"/>
          </w:tcPr>
          <w:p w14:paraId="6978369B"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HPLC, Masių spektrometrija, UV/fluorescencija</w:t>
            </w:r>
          </w:p>
          <w:p w14:paraId="43D3C27B" w14:textId="77777777" w:rsidR="003B746A" w:rsidRPr="00D17E27" w:rsidRDefault="003B746A" w:rsidP="00052C18">
            <w:pPr>
              <w:pStyle w:val="NoSpacing"/>
              <w:rPr>
                <w:rFonts w:ascii="Times New Roman" w:eastAsiaTheme="minorEastAsia" w:hAnsi="Times New Roman" w:cs="Times New Roman"/>
                <w:b/>
                <w:bCs/>
                <w:color w:val="000000" w:themeColor="text1"/>
                <w:sz w:val="20"/>
                <w:szCs w:val="20"/>
              </w:rPr>
            </w:pPr>
          </w:p>
          <w:p w14:paraId="2DD8D149" w14:textId="77777777" w:rsidR="003B746A" w:rsidRPr="00D17E27" w:rsidRDefault="003B746A" w:rsidP="00052C18">
            <w:pPr>
              <w:pStyle w:val="NoSpacing"/>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w:t>
            </w:r>
          </w:p>
          <w:p w14:paraId="71E1A6DF" w14:textId="77777777" w:rsidR="003B746A" w:rsidRPr="00D17E27" w:rsidRDefault="003B746A" w:rsidP="003B746A">
            <w:pPr>
              <w:pStyle w:val="NoSpacing"/>
              <w:numPr>
                <w:ilvl w:val="0"/>
                <w:numId w:val="22"/>
              </w:numPr>
              <w:rPr>
                <w:rFonts w:ascii="Times New Roman" w:eastAsiaTheme="minorEastAsia" w:hAnsi="Times New Roman" w:cs="Times New Roman"/>
                <w:color w:val="000000" w:themeColor="text1"/>
                <w:sz w:val="20"/>
                <w:szCs w:val="20"/>
              </w:rPr>
            </w:pPr>
            <w:r w:rsidRPr="00D17E27">
              <w:rPr>
                <w:rFonts w:ascii="Times New Roman" w:hAnsi="Times New Roman" w:cs="Times New Roman"/>
                <w:color w:val="000000" w:themeColor="text1"/>
                <w:sz w:val="20"/>
                <w:szCs w:val="20"/>
              </w:rPr>
              <w:t>Instrumentinių analitinių metodų kūrimas</w:t>
            </w:r>
          </w:p>
          <w:p w14:paraId="78CBB28B" w14:textId="77777777" w:rsidR="003B746A" w:rsidRPr="00D17E27" w:rsidRDefault="003B746A" w:rsidP="003B746A">
            <w:pPr>
              <w:pStyle w:val="NoSpacing"/>
              <w:numPr>
                <w:ilvl w:val="0"/>
                <w:numId w:val="22"/>
              </w:numPr>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Mažamolekulinių ir didelės molekulinės masės produktų charakterizavimas</w:t>
            </w:r>
          </w:p>
          <w:p w14:paraId="398D7050" w14:textId="77777777" w:rsidR="003B746A" w:rsidRPr="00D17E27" w:rsidRDefault="003B746A" w:rsidP="00052C18">
            <w:pPr>
              <w:pStyle w:val="NoSpacing"/>
              <w:rPr>
                <w:rFonts w:ascii="Times New Roman" w:hAnsi="Times New Roman" w:cs="Times New Roman"/>
                <w:b/>
                <w:bCs/>
                <w:color w:val="000000" w:themeColor="text1"/>
                <w:sz w:val="20"/>
                <w:szCs w:val="20"/>
              </w:rPr>
            </w:pPr>
            <w:r w:rsidRPr="00D17E27">
              <w:rPr>
                <w:rFonts w:ascii="Times New Roman" w:hAnsi="Times New Roman" w:cs="Times New Roman"/>
                <w:color w:val="000000" w:themeColor="text1"/>
                <w:sz w:val="20"/>
                <w:szCs w:val="20"/>
              </w:rPr>
              <w:t>Organinė sintezė</w:t>
            </w:r>
          </w:p>
        </w:tc>
      </w:tr>
      <w:tr w:rsidR="003B746A" w:rsidRPr="00D17E27" w14:paraId="34D5A1B6" w14:textId="77777777" w:rsidTr="00052C18">
        <w:tc>
          <w:tcPr>
            <w:tcW w:w="2268" w:type="dxa"/>
          </w:tcPr>
          <w:p w14:paraId="4E37A348"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shd w:val="clear" w:color="auto" w:fill="FFFFFF"/>
              </w:rPr>
              <w:t>Analitinių metodų vystymo grupė</w:t>
            </w:r>
          </w:p>
          <w:p w14:paraId="477FD00F"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p>
          <w:p w14:paraId="0D5DA432"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5C70D659"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V.Sutkuvienė</w:t>
            </w:r>
          </w:p>
        </w:tc>
        <w:tc>
          <w:tcPr>
            <w:tcW w:w="7797" w:type="dxa"/>
          </w:tcPr>
          <w:p w14:paraId="6FDBF968" w14:textId="77777777" w:rsidR="003B746A" w:rsidRPr="00D17E27" w:rsidRDefault="003B746A" w:rsidP="00052C18">
            <w:pPr>
              <w:pStyle w:val="NoSpacing"/>
              <w:rPr>
                <w:rFonts w:ascii="Times New Roman" w:hAnsi="Times New Roman" w:cs="Times New Roman"/>
                <w:color w:val="000000" w:themeColor="text1"/>
                <w:sz w:val="20"/>
                <w:szCs w:val="20"/>
              </w:rPr>
            </w:pPr>
            <w:r w:rsidRPr="279DD28E">
              <w:rPr>
                <w:rFonts w:ascii="Times New Roman" w:hAnsi="Times New Roman" w:cs="Times New Roman"/>
                <w:b/>
                <w:bCs/>
                <w:color w:val="000000" w:themeColor="text1"/>
                <w:sz w:val="20"/>
                <w:szCs w:val="20"/>
              </w:rPr>
              <w:t>Metodai</w:t>
            </w:r>
            <w:r w:rsidRPr="279DD28E">
              <w:rPr>
                <w:rFonts w:ascii="Times New Roman" w:hAnsi="Times New Roman" w:cs="Times New Roman"/>
                <w:color w:val="000000" w:themeColor="text1"/>
                <w:sz w:val="20"/>
                <w:szCs w:val="20"/>
              </w:rPr>
              <w:t>: spektrofotometriniai</w:t>
            </w:r>
            <w:r w:rsidRPr="279DD28E">
              <w:rPr>
                <w:rFonts w:eastAsiaTheme="minorEastAsia"/>
                <w:color w:val="000000" w:themeColor="text1"/>
                <w:sz w:val="20"/>
                <w:szCs w:val="20"/>
              </w:rPr>
              <w:t>, HPLC, MS, BMR, SDS-PAGE, cIEF, FTIR, vizualiniai metodai, tankis. Analitės: lipidai, peptidai, nukleotidai, baltymai, konjugatai</w:t>
            </w:r>
          </w:p>
          <w:p w14:paraId="64FC0C41" w14:textId="77777777" w:rsidR="003B746A" w:rsidRPr="00D17E27" w:rsidRDefault="003B746A" w:rsidP="00052C18">
            <w:pPr>
              <w:pStyle w:val="NoSpacing"/>
              <w:rPr>
                <w:rFonts w:ascii="Times New Roman" w:hAnsi="Times New Roman" w:cs="Times New Roman"/>
                <w:color w:val="000000" w:themeColor="text1"/>
                <w:sz w:val="20"/>
                <w:szCs w:val="20"/>
              </w:rPr>
            </w:pPr>
            <w:r w:rsidRPr="4AEC6EF2">
              <w:rPr>
                <w:rFonts w:ascii="Times New Roman" w:eastAsiaTheme="minorEastAsia" w:hAnsi="Times New Roman" w:cs="Times New Roman"/>
                <w:b/>
                <w:bCs/>
                <w:color w:val="000000" w:themeColor="text1"/>
                <w:sz w:val="20"/>
                <w:szCs w:val="20"/>
              </w:rPr>
              <w:t>Tyrimų kryptys</w:t>
            </w:r>
            <w:r w:rsidRPr="4AEC6EF2">
              <w:rPr>
                <w:rFonts w:ascii="Times New Roman" w:eastAsiaTheme="minorEastAsia" w:hAnsi="Times New Roman" w:cs="Times New Roman"/>
                <w:color w:val="000000" w:themeColor="text1"/>
                <w:sz w:val="20"/>
                <w:szCs w:val="20"/>
              </w:rPr>
              <w:t xml:space="preserve">: </w:t>
            </w:r>
          </w:p>
          <w:p w14:paraId="346F1505" w14:textId="77777777" w:rsidR="003B746A" w:rsidRPr="00D17E27" w:rsidRDefault="003B746A" w:rsidP="003B746A">
            <w:pPr>
              <w:pStyle w:val="NoSpacing"/>
              <w:numPr>
                <w:ilvl w:val="0"/>
                <w:numId w:val="27"/>
              </w:numPr>
              <w:rPr>
                <w:rFonts w:ascii="Times New Roman" w:hAnsi="Times New Roman" w:cs="Times New Roman"/>
                <w:color w:val="000000" w:themeColor="text1"/>
                <w:sz w:val="20"/>
                <w:szCs w:val="20"/>
              </w:rPr>
            </w:pPr>
            <w:r w:rsidRPr="4AEC6EF2">
              <w:rPr>
                <w:rFonts w:ascii="Times New Roman" w:hAnsi="Times New Roman" w:cs="Times New Roman"/>
                <w:color w:val="000000" w:themeColor="text1"/>
                <w:sz w:val="20"/>
                <w:szCs w:val="20"/>
              </w:rPr>
              <w:t>Analitinių metodų vystymas ir validavimas (taikant Geros Gamybos Praktikas GGP, EU ir JAV farmakopėjas)</w:t>
            </w:r>
          </w:p>
          <w:p w14:paraId="248640E0" w14:textId="77777777" w:rsidR="003B746A" w:rsidRPr="00D17E27" w:rsidRDefault="003B746A" w:rsidP="003B746A">
            <w:pPr>
              <w:pStyle w:val="NoSpacing"/>
              <w:numPr>
                <w:ilvl w:val="0"/>
                <w:numId w:val="27"/>
              </w:numPr>
              <w:rPr>
                <w:rFonts w:ascii="Times New Roman" w:hAnsi="Times New Roman" w:cs="Times New Roman"/>
                <w:color w:val="000000" w:themeColor="text1"/>
                <w:sz w:val="20"/>
                <w:szCs w:val="20"/>
              </w:rPr>
            </w:pPr>
            <w:r w:rsidRPr="4AEC6EF2">
              <w:rPr>
                <w:rFonts w:ascii="Times New Roman" w:hAnsi="Times New Roman" w:cs="Times New Roman"/>
                <w:color w:val="000000" w:themeColor="text1"/>
                <w:sz w:val="20"/>
                <w:szCs w:val="20"/>
              </w:rPr>
              <w:t>Produktų charakterizavimas, priemaišų nustatymas ir identifikavimas</w:t>
            </w:r>
          </w:p>
          <w:p w14:paraId="4D73A5F8" w14:textId="77777777" w:rsidR="003B746A" w:rsidRPr="00D17E27" w:rsidRDefault="003B746A" w:rsidP="003B746A">
            <w:pPr>
              <w:pStyle w:val="NoSpacing"/>
              <w:numPr>
                <w:ilvl w:val="0"/>
                <w:numId w:val="27"/>
              </w:numPr>
              <w:rPr>
                <w:rFonts w:ascii="Times New Roman" w:hAnsi="Times New Roman" w:cs="Times New Roman"/>
                <w:color w:val="000000" w:themeColor="text1"/>
                <w:sz w:val="20"/>
                <w:szCs w:val="20"/>
              </w:rPr>
            </w:pPr>
            <w:r w:rsidRPr="4AEC6EF2">
              <w:rPr>
                <w:rFonts w:ascii="Times New Roman" w:hAnsi="Times New Roman" w:cs="Times New Roman"/>
                <w:color w:val="000000" w:themeColor="text1"/>
                <w:sz w:val="20"/>
                <w:szCs w:val="20"/>
              </w:rPr>
              <w:t>Vidinių standartų įvedimas ir charakterizavimas</w:t>
            </w:r>
          </w:p>
          <w:p w14:paraId="68B2F7B4" w14:textId="77777777" w:rsidR="003B746A" w:rsidRPr="00D17E27" w:rsidRDefault="003B746A" w:rsidP="00052C18">
            <w:pPr>
              <w:pStyle w:val="NoSpacing"/>
              <w:rPr>
                <w:rFonts w:ascii="Times New Roman" w:hAnsi="Times New Roman" w:cs="Times New Roman"/>
                <w:color w:val="000000" w:themeColor="text1"/>
                <w:sz w:val="20"/>
                <w:szCs w:val="20"/>
              </w:rPr>
            </w:pPr>
          </w:p>
        </w:tc>
      </w:tr>
      <w:tr w:rsidR="003B746A" w14:paraId="13AC73C5" w14:textId="77777777" w:rsidTr="00052C18">
        <w:trPr>
          <w:trHeight w:val="300"/>
        </w:trPr>
        <w:tc>
          <w:tcPr>
            <w:tcW w:w="2268" w:type="dxa"/>
          </w:tcPr>
          <w:p w14:paraId="02A99D7C" w14:textId="77777777" w:rsidR="003B746A" w:rsidRDefault="003B746A" w:rsidP="00052C18">
            <w:pPr>
              <w:pStyle w:val="NoSpacing"/>
              <w:rPr>
                <w:rFonts w:ascii="Times New Roman" w:hAnsi="Times New Roman" w:cs="Times New Roman"/>
                <w:color w:val="000000" w:themeColor="text1"/>
                <w:sz w:val="20"/>
                <w:szCs w:val="20"/>
              </w:rPr>
            </w:pPr>
            <w:r w:rsidRPr="173BDFF3">
              <w:rPr>
                <w:rFonts w:ascii="Times New Roman" w:hAnsi="Times New Roman" w:cs="Times New Roman"/>
                <w:color w:val="000000" w:themeColor="text1"/>
                <w:sz w:val="20"/>
                <w:szCs w:val="20"/>
              </w:rPr>
              <w:lastRenderedPageBreak/>
              <w:t>Procesų chemijos grupė</w:t>
            </w:r>
          </w:p>
          <w:p w14:paraId="400B53C5" w14:textId="77777777" w:rsidR="003B746A" w:rsidRDefault="003B746A" w:rsidP="00052C18">
            <w:pPr>
              <w:pStyle w:val="NoSpacing"/>
              <w:rPr>
                <w:rFonts w:ascii="Times New Roman" w:hAnsi="Times New Roman" w:cs="Times New Roman"/>
                <w:color w:val="000000" w:themeColor="text1"/>
                <w:sz w:val="20"/>
                <w:szCs w:val="20"/>
              </w:rPr>
            </w:pPr>
          </w:p>
          <w:p w14:paraId="0D998F7A" w14:textId="77777777" w:rsidR="003B746A" w:rsidRDefault="003B746A" w:rsidP="00052C18">
            <w:pPr>
              <w:pStyle w:val="NoSpacing"/>
              <w:rPr>
                <w:rFonts w:ascii="Times New Roman" w:hAnsi="Times New Roman" w:cs="Times New Roman"/>
                <w:color w:val="000000" w:themeColor="text1"/>
                <w:sz w:val="20"/>
                <w:szCs w:val="20"/>
              </w:rPr>
            </w:pPr>
            <w:r w:rsidRPr="173BDFF3">
              <w:rPr>
                <w:rFonts w:ascii="Times New Roman" w:hAnsi="Times New Roman" w:cs="Times New Roman"/>
                <w:color w:val="000000" w:themeColor="text1"/>
                <w:sz w:val="20"/>
                <w:szCs w:val="20"/>
              </w:rPr>
              <w:t>Vad. Vytenis Raudonis</w:t>
            </w:r>
          </w:p>
        </w:tc>
        <w:tc>
          <w:tcPr>
            <w:tcW w:w="7797" w:type="dxa"/>
          </w:tcPr>
          <w:p w14:paraId="5721FCCE" w14:textId="77777777" w:rsidR="003B746A" w:rsidRDefault="003B746A" w:rsidP="00052C18">
            <w:pPr>
              <w:pStyle w:val="NoSpacing"/>
              <w:rPr>
                <w:rFonts w:ascii="Times New Roman" w:hAnsi="Times New Roman" w:cs="Times New Roman"/>
                <w:color w:val="000000" w:themeColor="text1"/>
                <w:sz w:val="20"/>
                <w:szCs w:val="20"/>
              </w:rPr>
            </w:pPr>
            <w:r w:rsidRPr="173BDFF3">
              <w:rPr>
                <w:rFonts w:ascii="Times New Roman" w:hAnsi="Times New Roman" w:cs="Times New Roman"/>
                <w:b/>
                <w:bCs/>
                <w:color w:val="000000" w:themeColor="text1"/>
                <w:sz w:val="20"/>
                <w:szCs w:val="20"/>
              </w:rPr>
              <w:t>Metodai</w:t>
            </w:r>
            <w:r w:rsidRPr="173BDFF3">
              <w:rPr>
                <w:rFonts w:ascii="Times New Roman" w:hAnsi="Times New Roman" w:cs="Times New Roman"/>
                <w:color w:val="000000" w:themeColor="text1"/>
                <w:sz w:val="20"/>
                <w:szCs w:val="20"/>
              </w:rPr>
              <w:t>:  BMR, HPLC, MS, UV, FT-IR. Junginiai: lipidai, naturalūs ir modifikuoti nukleotidai ir jų dariniai, kiti mažamolekuliniai junginiai</w:t>
            </w:r>
          </w:p>
          <w:p w14:paraId="4DEC6199" w14:textId="77777777" w:rsidR="003B746A" w:rsidRDefault="003B746A" w:rsidP="00052C18">
            <w:pPr>
              <w:pStyle w:val="NoSpacing"/>
              <w:rPr>
                <w:rFonts w:ascii="Times New Roman" w:hAnsi="Times New Roman" w:cs="Times New Roman"/>
                <w:color w:val="000000" w:themeColor="text1"/>
                <w:sz w:val="20"/>
                <w:szCs w:val="20"/>
              </w:rPr>
            </w:pPr>
          </w:p>
          <w:p w14:paraId="0069009B" w14:textId="77777777" w:rsidR="003B746A" w:rsidRDefault="003B746A" w:rsidP="00052C18">
            <w:pPr>
              <w:pStyle w:val="NoSpacing"/>
              <w:rPr>
                <w:rFonts w:ascii="Times New Roman" w:hAnsi="Times New Roman" w:cs="Times New Roman"/>
                <w:b/>
                <w:bCs/>
                <w:color w:val="000000" w:themeColor="text1"/>
                <w:sz w:val="20"/>
                <w:szCs w:val="20"/>
              </w:rPr>
            </w:pPr>
            <w:r w:rsidRPr="173BDFF3">
              <w:rPr>
                <w:rFonts w:ascii="Times New Roman" w:hAnsi="Times New Roman" w:cs="Times New Roman"/>
                <w:b/>
                <w:bCs/>
                <w:color w:val="000000" w:themeColor="text1"/>
                <w:sz w:val="20"/>
                <w:szCs w:val="20"/>
              </w:rPr>
              <w:t>Tyrimų kryptys:</w:t>
            </w:r>
          </w:p>
          <w:p w14:paraId="5748DB80" w14:textId="77777777" w:rsidR="003B746A" w:rsidRDefault="003B746A" w:rsidP="003B746A">
            <w:pPr>
              <w:pStyle w:val="NoSpacing"/>
              <w:numPr>
                <w:ilvl w:val="0"/>
                <w:numId w:val="29"/>
              </w:numPr>
              <w:rPr>
                <w:rFonts w:ascii="Times New Roman" w:hAnsi="Times New Roman" w:cs="Times New Roman"/>
                <w:color w:val="000000" w:themeColor="text1"/>
              </w:rPr>
            </w:pPr>
            <w:r w:rsidRPr="173BDFF3">
              <w:rPr>
                <w:rFonts w:ascii="Times New Roman" w:hAnsi="Times New Roman" w:cs="Times New Roman"/>
                <w:color w:val="000000" w:themeColor="text1"/>
                <w:sz w:val="20"/>
                <w:szCs w:val="20"/>
              </w:rPr>
              <w:t>Organinių junginių sintezė ir chromatografija:</w:t>
            </w:r>
          </w:p>
          <w:p w14:paraId="2119A940" w14:textId="77777777" w:rsidR="003B746A" w:rsidRDefault="003B746A" w:rsidP="003B746A">
            <w:pPr>
              <w:pStyle w:val="NoSpacing"/>
              <w:numPr>
                <w:ilvl w:val="1"/>
                <w:numId w:val="29"/>
              </w:numPr>
              <w:rPr>
                <w:rFonts w:ascii="Times New Roman" w:hAnsi="Times New Roman" w:cs="Times New Roman"/>
                <w:color w:val="000000" w:themeColor="text1"/>
              </w:rPr>
            </w:pPr>
            <w:r w:rsidRPr="173BDFF3">
              <w:rPr>
                <w:rFonts w:ascii="Times New Roman" w:hAnsi="Times New Roman" w:cs="Times New Roman"/>
                <w:color w:val="000000" w:themeColor="text1"/>
                <w:sz w:val="20"/>
                <w:szCs w:val="20"/>
              </w:rPr>
              <w:t>Procesų optimizavimas</w:t>
            </w:r>
          </w:p>
          <w:p w14:paraId="707EC5C1" w14:textId="77777777" w:rsidR="003B746A" w:rsidRDefault="003B746A" w:rsidP="003B746A">
            <w:pPr>
              <w:pStyle w:val="NoSpacing"/>
              <w:numPr>
                <w:ilvl w:val="1"/>
                <w:numId w:val="29"/>
              </w:numPr>
              <w:rPr>
                <w:rFonts w:ascii="Times New Roman" w:hAnsi="Times New Roman" w:cs="Times New Roman"/>
                <w:color w:val="000000" w:themeColor="text1"/>
              </w:rPr>
            </w:pPr>
            <w:r w:rsidRPr="173BDFF3">
              <w:rPr>
                <w:rFonts w:ascii="Times New Roman" w:hAnsi="Times New Roman" w:cs="Times New Roman"/>
                <w:color w:val="000000" w:themeColor="text1"/>
                <w:sz w:val="20"/>
                <w:szCs w:val="20"/>
              </w:rPr>
              <w:t>Retrospektyvi cheminių procesų analizė</w:t>
            </w:r>
          </w:p>
          <w:p w14:paraId="4A755E38" w14:textId="77777777" w:rsidR="003B746A" w:rsidRDefault="003B746A" w:rsidP="003B746A">
            <w:pPr>
              <w:pStyle w:val="NoSpacing"/>
              <w:numPr>
                <w:ilvl w:val="1"/>
                <w:numId w:val="29"/>
              </w:numPr>
              <w:rPr>
                <w:rFonts w:ascii="Times New Roman" w:hAnsi="Times New Roman" w:cs="Times New Roman"/>
                <w:color w:val="000000" w:themeColor="text1"/>
                <w:sz w:val="20"/>
                <w:szCs w:val="20"/>
              </w:rPr>
            </w:pPr>
            <w:r w:rsidRPr="173BDFF3">
              <w:rPr>
                <w:rFonts w:ascii="Times New Roman" w:hAnsi="Times New Roman" w:cs="Times New Roman"/>
                <w:color w:val="000000" w:themeColor="text1"/>
                <w:sz w:val="20"/>
                <w:szCs w:val="20"/>
              </w:rPr>
              <w:t>Molekulių charakterizavimas, naudojant  turimus analizės metodus</w:t>
            </w:r>
          </w:p>
        </w:tc>
      </w:tr>
      <w:tr w:rsidR="003B746A" w:rsidRPr="00D17E27" w14:paraId="12D0A594" w14:textId="77777777" w:rsidTr="00052C18">
        <w:tc>
          <w:tcPr>
            <w:tcW w:w="2268" w:type="dxa"/>
          </w:tcPr>
          <w:p w14:paraId="59E215D8" w14:textId="77777777" w:rsidR="003B746A" w:rsidRPr="00346101" w:rsidRDefault="003B746A" w:rsidP="00052C18">
            <w:pPr>
              <w:pStyle w:val="NoSpacing"/>
              <w:rPr>
                <w:rFonts w:ascii="Times New Roman" w:hAnsi="Times New Roman" w:cs="Times New Roman"/>
                <w:color w:val="000000" w:themeColor="text1"/>
                <w:sz w:val="20"/>
                <w:szCs w:val="20"/>
                <w:lang w:val="de-DE"/>
              </w:rPr>
            </w:pPr>
            <w:r w:rsidRPr="00346101">
              <w:rPr>
                <w:rFonts w:ascii="Times New Roman" w:hAnsi="Times New Roman" w:cs="Times New Roman"/>
                <w:color w:val="000000" w:themeColor="text1"/>
                <w:sz w:val="20"/>
                <w:szCs w:val="20"/>
                <w:lang w:val="de-DE"/>
              </w:rPr>
              <w:t>Chromatografijos ir masių spektrometrijos tyrimų centras</w:t>
            </w:r>
          </w:p>
          <w:p w14:paraId="516CF209" w14:textId="77777777" w:rsidR="003B746A" w:rsidRPr="00346101" w:rsidRDefault="003B746A" w:rsidP="00052C18">
            <w:pPr>
              <w:pStyle w:val="NoSpacing"/>
              <w:rPr>
                <w:rFonts w:ascii="Times New Roman" w:hAnsi="Times New Roman" w:cs="Times New Roman"/>
                <w:color w:val="000000" w:themeColor="text1"/>
                <w:sz w:val="20"/>
                <w:szCs w:val="20"/>
                <w:lang w:val="de-DE"/>
              </w:rPr>
            </w:pPr>
          </w:p>
          <w:p w14:paraId="5B8E12B1"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746FFED1" w14:textId="77777777" w:rsidR="003B746A" w:rsidRPr="00D17E27" w:rsidRDefault="003B746A" w:rsidP="00052C18">
            <w:pPr>
              <w:pStyle w:val="NoSpacing"/>
              <w:rPr>
                <w:rFonts w:ascii="Times New Roman" w:hAnsi="Times New Roman" w:cs="Times New Roman"/>
                <w:color w:val="000000" w:themeColor="text1"/>
                <w:sz w:val="20"/>
                <w:szCs w:val="20"/>
                <w:shd w:val="clear" w:color="auto" w:fill="FFFFFF"/>
              </w:rPr>
            </w:pPr>
            <w:r w:rsidRPr="00D17E27">
              <w:rPr>
                <w:rFonts w:ascii="Times New Roman" w:hAnsi="Times New Roman" w:cs="Times New Roman"/>
                <w:color w:val="000000" w:themeColor="text1"/>
                <w:sz w:val="20"/>
                <w:szCs w:val="20"/>
              </w:rPr>
              <w:t>Dr. L. Taujenis</w:t>
            </w:r>
          </w:p>
        </w:tc>
        <w:tc>
          <w:tcPr>
            <w:tcW w:w="7797" w:type="dxa"/>
          </w:tcPr>
          <w:p w14:paraId="078F950F" w14:textId="77777777" w:rsidR="003B746A" w:rsidRPr="00D17E27" w:rsidRDefault="003B746A" w:rsidP="00052C18">
            <w:pPr>
              <w:pStyle w:val="NoSpacing"/>
              <w:rPr>
                <w:rFonts w:ascii="Times New Roman" w:eastAsia="Times New Roman" w:hAnsi="Times New Roman" w:cs="Times New Roman"/>
                <w:color w:val="000000" w:themeColor="text1"/>
                <w:sz w:val="20"/>
                <w:szCs w:val="20"/>
              </w:rPr>
            </w:pPr>
            <w:r w:rsidRPr="279DD28E">
              <w:rPr>
                <w:rFonts w:ascii="Times New Roman" w:eastAsia="Times New Roman" w:hAnsi="Times New Roman" w:cs="Times New Roman"/>
                <w:b/>
                <w:bCs/>
                <w:color w:val="000000" w:themeColor="text1"/>
                <w:sz w:val="20"/>
                <w:szCs w:val="20"/>
              </w:rPr>
              <w:t>Metodai</w:t>
            </w:r>
            <w:r w:rsidRPr="279DD28E">
              <w:rPr>
                <w:rFonts w:ascii="Times New Roman" w:eastAsia="Times New Roman" w:hAnsi="Times New Roman" w:cs="Times New Roman"/>
                <w:color w:val="000000" w:themeColor="text1"/>
                <w:sz w:val="20"/>
                <w:szCs w:val="20"/>
              </w:rPr>
              <w:t xml:space="preserve">:  </w:t>
            </w:r>
            <w:r w:rsidRPr="279DD28E">
              <w:rPr>
                <w:rFonts w:ascii="Times New Roman" w:eastAsia="Times New Roman" w:hAnsi="Times New Roman" w:cs="Times New Roman"/>
                <w:color w:val="000000" w:themeColor="text1"/>
                <w:sz w:val="19"/>
                <w:szCs w:val="19"/>
              </w:rPr>
              <w:t>HPLC –MS(MS2), HPIC, GC, ICP-MS, cheminė sintezė, chemometrija</w:t>
            </w:r>
            <w:r w:rsidRPr="279DD28E">
              <w:rPr>
                <w:rFonts w:ascii="Times New Roman" w:eastAsia="Times New Roman" w:hAnsi="Times New Roman" w:cs="Times New Roman"/>
                <w:color w:val="000000" w:themeColor="text1"/>
                <w:sz w:val="20"/>
                <w:szCs w:val="20"/>
              </w:rPr>
              <w:t xml:space="preserve">. </w:t>
            </w:r>
          </w:p>
          <w:p w14:paraId="2A56211D" w14:textId="77777777" w:rsidR="003B746A" w:rsidRPr="00346101" w:rsidRDefault="003B746A" w:rsidP="00052C18">
            <w:pPr>
              <w:pStyle w:val="NoSpacing"/>
              <w:rPr>
                <w:rFonts w:ascii="Times New Roman" w:eastAsia="Times New Roman" w:hAnsi="Times New Roman" w:cs="Times New Roman"/>
                <w:b/>
                <w:color w:val="000000" w:themeColor="text1"/>
                <w:sz w:val="20"/>
                <w:szCs w:val="20"/>
              </w:rPr>
            </w:pPr>
          </w:p>
          <w:p w14:paraId="45412602" w14:textId="77777777" w:rsidR="003B746A" w:rsidRPr="00D17E27" w:rsidRDefault="003B746A" w:rsidP="00052C18">
            <w:pPr>
              <w:rPr>
                <w:rFonts w:ascii="Times New Roman" w:eastAsia="Calibri" w:hAnsi="Times New Roman"/>
                <w:color w:val="000000" w:themeColor="text1"/>
                <w:sz w:val="20"/>
                <w:szCs w:val="20"/>
                <w:lang w:val="en-US"/>
              </w:rPr>
            </w:pPr>
            <w:r w:rsidRPr="4AEC6EF2">
              <w:rPr>
                <w:rFonts w:ascii="Times New Roman" w:eastAsia="Times New Roman" w:hAnsi="Times New Roman"/>
                <w:b/>
                <w:bCs/>
                <w:color w:val="000000" w:themeColor="text1"/>
                <w:sz w:val="20"/>
                <w:szCs w:val="20"/>
                <w:lang w:val="en-US"/>
              </w:rPr>
              <w:t>Tyrimų kryptys</w:t>
            </w:r>
            <w:r w:rsidRPr="4AEC6EF2">
              <w:rPr>
                <w:rFonts w:ascii="Times New Roman" w:eastAsia="Times New Roman" w:hAnsi="Times New Roman"/>
                <w:color w:val="000000" w:themeColor="text1"/>
                <w:sz w:val="20"/>
                <w:szCs w:val="20"/>
                <w:lang w:val="en-US"/>
              </w:rPr>
              <w:t xml:space="preserve">: </w:t>
            </w:r>
          </w:p>
          <w:p w14:paraId="6F5BF7B6" w14:textId="77777777" w:rsidR="003B746A" w:rsidRDefault="003B746A" w:rsidP="003B746A">
            <w:pPr>
              <w:pStyle w:val="ListParagraph"/>
              <w:numPr>
                <w:ilvl w:val="0"/>
                <w:numId w:val="22"/>
              </w:numPr>
              <w:rPr>
                <w:rFonts w:ascii="Times New Roman" w:eastAsia="Calibri" w:hAnsi="Times New Roman"/>
                <w:color w:val="000000" w:themeColor="text1"/>
                <w:sz w:val="20"/>
                <w:szCs w:val="20"/>
                <w:lang w:val="en-US"/>
              </w:rPr>
            </w:pPr>
            <w:r w:rsidRPr="279DD28E">
              <w:rPr>
                <w:rFonts w:ascii="Times New Roman" w:eastAsia="Calibri" w:hAnsi="Times New Roman"/>
                <w:color w:val="000000" w:themeColor="text1"/>
                <w:sz w:val="20"/>
                <w:szCs w:val="20"/>
                <w:lang w:val="en-US"/>
              </w:rPr>
              <w:t>Priemonių ir prietaisų verifikavimas ir validavimas.</w:t>
            </w:r>
          </w:p>
          <w:p w14:paraId="363AEAEB" w14:textId="77777777" w:rsidR="003B746A" w:rsidRPr="00D17E27" w:rsidRDefault="003B746A" w:rsidP="003B746A">
            <w:pPr>
              <w:pStyle w:val="ListParagraph"/>
              <w:numPr>
                <w:ilvl w:val="0"/>
                <w:numId w:val="22"/>
              </w:numPr>
              <w:rPr>
                <w:rFonts w:ascii="Times New Roman" w:eastAsia="Calibri" w:hAnsi="Times New Roman"/>
                <w:color w:val="000000" w:themeColor="text1"/>
                <w:sz w:val="20"/>
                <w:szCs w:val="20"/>
                <w:lang w:val="en-US"/>
              </w:rPr>
            </w:pPr>
            <w:r w:rsidRPr="4AEC6EF2">
              <w:rPr>
                <w:rFonts w:ascii="Times New Roman" w:eastAsia="Times New Roman" w:hAnsi="Times New Roman"/>
                <w:color w:val="000000" w:themeColor="text1"/>
                <w:sz w:val="20"/>
                <w:szCs w:val="20"/>
                <w:lang w:val="en-US"/>
              </w:rPr>
              <w:t xml:space="preserve">Chromatografinių priemonių kūrimas ir taikymas: sorbentų dalelių sintezė ir modifikavimas, analitinių ir preparatyvinių LC kolonėlių vystymas, mėginių paruošimo sprendimų kūrimas. </w:t>
            </w:r>
          </w:p>
          <w:p w14:paraId="0D52FF22" w14:textId="77777777" w:rsidR="003B746A" w:rsidRDefault="003B746A" w:rsidP="003B746A">
            <w:pPr>
              <w:pStyle w:val="ListParagraph"/>
              <w:numPr>
                <w:ilvl w:val="0"/>
                <w:numId w:val="22"/>
              </w:numPr>
              <w:rPr>
                <w:rFonts w:ascii="Times New Roman" w:eastAsia="Calibri" w:hAnsi="Times New Roman"/>
                <w:color w:val="000000" w:themeColor="text1"/>
                <w:sz w:val="20"/>
                <w:szCs w:val="20"/>
                <w:lang w:val="en-US"/>
              </w:rPr>
            </w:pPr>
            <w:r w:rsidRPr="4AEC6EF2">
              <w:rPr>
                <w:rFonts w:ascii="Times New Roman" w:eastAsia="Calibri" w:hAnsi="Times New Roman"/>
                <w:color w:val="000000" w:themeColor="text1"/>
                <w:sz w:val="20"/>
                <w:szCs w:val="20"/>
                <w:lang w:val="en-US"/>
              </w:rPr>
              <w:t>Programinės įrangos testavimas</w:t>
            </w:r>
          </w:p>
          <w:p w14:paraId="441272F3" w14:textId="77777777" w:rsidR="003B746A" w:rsidRPr="00D17E27" w:rsidRDefault="003B746A" w:rsidP="003B746A">
            <w:pPr>
              <w:pStyle w:val="ListParagraph"/>
              <w:numPr>
                <w:ilvl w:val="0"/>
                <w:numId w:val="22"/>
              </w:numPr>
              <w:rPr>
                <w:rFonts w:ascii="Times New Roman" w:eastAsia="Calibri" w:hAnsi="Times New Roman"/>
                <w:color w:val="000000" w:themeColor="text1"/>
                <w:sz w:val="20"/>
                <w:szCs w:val="20"/>
                <w:lang w:val="en-US"/>
              </w:rPr>
            </w:pPr>
            <w:r w:rsidRPr="4AEC6EF2">
              <w:rPr>
                <w:rFonts w:ascii="Times New Roman" w:eastAsia="Times New Roman" w:hAnsi="Times New Roman"/>
                <w:color w:val="000000" w:themeColor="text1"/>
                <w:sz w:val="20"/>
                <w:szCs w:val="20"/>
                <w:lang w:val="en-US"/>
              </w:rPr>
              <w:t>Pažangių chromarografijos, masių spektrometrijos sprendimų kūrimas ir taikymas.</w:t>
            </w:r>
          </w:p>
        </w:tc>
      </w:tr>
      <w:tr w:rsidR="003B746A" w:rsidRPr="00D17E27" w14:paraId="27414057" w14:textId="77777777" w:rsidTr="00052C18">
        <w:tc>
          <w:tcPr>
            <w:tcW w:w="2268" w:type="dxa"/>
          </w:tcPr>
          <w:p w14:paraId="696CD550"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Biofarmacinių cheminių produktų vystymo grupė</w:t>
            </w:r>
          </w:p>
          <w:p w14:paraId="0F4040E5" w14:textId="77777777" w:rsidR="003B746A" w:rsidRPr="00D17E27" w:rsidRDefault="003B746A" w:rsidP="00052C18">
            <w:pPr>
              <w:pStyle w:val="NoSpacing"/>
              <w:rPr>
                <w:rFonts w:ascii="Times New Roman" w:hAnsi="Times New Roman" w:cs="Times New Roman"/>
                <w:color w:val="000000" w:themeColor="text1"/>
                <w:sz w:val="20"/>
                <w:szCs w:val="20"/>
              </w:rPr>
            </w:pPr>
          </w:p>
          <w:p w14:paraId="2F065B12"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 xml:space="preserve">Vad. </w:t>
            </w:r>
          </w:p>
          <w:p w14:paraId="21E09F20"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color w:val="000000" w:themeColor="text1"/>
                <w:sz w:val="20"/>
                <w:szCs w:val="20"/>
              </w:rPr>
              <w:t>I. Jaglinskaitė</w:t>
            </w:r>
          </w:p>
        </w:tc>
        <w:tc>
          <w:tcPr>
            <w:tcW w:w="7797" w:type="dxa"/>
          </w:tcPr>
          <w:p w14:paraId="41456372" w14:textId="77777777" w:rsidR="003B746A" w:rsidRPr="00D17E27" w:rsidRDefault="003B746A" w:rsidP="00052C18">
            <w:pPr>
              <w:pStyle w:val="NoSpacing"/>
              <w:rPr>
                <w:rFonts w:ascii="Times New Roman" w:hAnsi="Times New Roman" w:cs="Times New Roman"/>
                <w:color w:val="000000" w:themeColor="text1"/>
                <w:sz w:val="20"/>
                <w:szCs w:val="20"/>
              </w:rPr>
            </w:pPr>
            <w:r w:rsidRPr="00D17E27">
              <w:rPr>
                <w:rFonts w:ascii="Times New Roman" w:hAnsi="Times New Roman" w:cs="Times New Roman"/>
                <w:b/>
                <w:bCs/>
                <w:color w:val="000000" w:themeColor="text1"/>
                <w:sz w:val="20"/>
                <w:szCs w:val="20"/>
              </w:rPr>
              <w:t>Metodai</w:t>
            </w:r>
            <w:r w:rsidRPr="00D17E27">
              <w:rPr>
                <w:rFonts w:ascii="Times New Roman" w:hAnsi="Times New Roman" w:cs="Times New Roman"/>
                <w:color w:val="000000" w:themeColor="text1"/>
                <w:sz w:val="20"/>
                <w:szCs w:val="20"/>
              </w:rPr>
              <w:t>:  įvairūs organinės sintezės metodai, skysčių chromatografija (LC), BMR</w:t>
            </w:r>
            <w:r>
              <w:rPr>
                <w:rFonts w:ascii="Times New Roman" w:hAnsi="Times New Roman" w:cs="Times New Roman"/>
                <w:color w:val="000000" w:themeColor="text1"/>
                <w:sz w:val="20"/>
                <w:szCs w:val="20"/>
              </w:rPr>
              <w:t xml:space="preserve">, </w:t>
            </w:r>
            <w:r w:rsidRPr="00D17E27">
              <w:rPr>
                <w:rFonts w:ascii="Times New Roman" w:hAnsi="Times New Roman" w:cs="Times New Roman"/>
                <w:color w:val="000000" w:themeColor="text1"/>
                <w:sz w:val="20"/>
                <w:szCs w:val="20"/>
              </w:rPr>
              <w:t>HPLC, UV, kPGR,  PGR, IVT transkripcija.</w:t>
            </w:r>
          </w:p>
          <w:p w14:paraId="1E04D792" w14:textId="77777777" w:rsidR="003B746A" w:rsidRPr="00D17E27" w:rsidRDefault="003B746A" w:rsidP="00052C18">
            <w:pPr>
              <w:pStyle w:val="NoSpacing"/>
              <w:rPr>
                <w:rFonts w:ascii="Times New Roman" w:eastAsiaTheme="minorEastAsia" w:hAnsi="Times New Roman" w:cs="Times New Roman"/>
                <w:b/>
                <w:bCs/>
                <w:color w:val="000000" w:themeColor="text1"/>
                <w:sz w:val="20"/>
                <w:szCs w:val="20"/>
              </w:rPr>
            </w:pPr>
          </w:p>
          <w:p w14:paraId="3ACEB6A2" w14:textId="77777777" w:rsidR="003B746A" w:rsidRPr="00D17E27" w:rsidRDefault="003B746A" w:rsidP="00052C18">
            <w:pPr>
              <w:pStyle w:val="NoSpacing"/>
              <w:rPr>
                <w:rFonts w:ascii="Times New Roman" w:eastAsiaTheme="minorEastAsia" w:hAnsi="Times New Roman" w:cs="Times New Roman"/>
                <w:color w:val="000000" w:themeColor="text1"/>
                <w:sz w:val="20"/>
                <w:szCs w:val="20"/>
              </w:rPr>
            </w:pPr>
            <w:r w:rsidRPr="00D17E27">
              <w:rPr>
                <w:rFonts w:ascii="Times New Roman" w:eastAsiaTheme="minorEastAsia" w:hAnsi="Times New Roman" w:cs="Times New Roman"/>
                <w:b/>
                <w:bCs/>
                <w:color w:val="000000" w:themeColor="text1"/>
                <w:sz w:val="20"/>
                <w:szCs w:val="20"/>
              </w:rPr>
              <w:t>Tyrimų kryptys</w:t>
            </w:r>
            <w:r w:rsidRPr="00D17E27">
              <w:rPr>
                <w:rFonts w:ascii="Times New Roman" w:eastAsiaTheme="minorEastAsia" w:hAnsi="Times New Roman" w:cs="Times New Roman"/>
                <w:color w:val="000000" w:themeColor="text1"/>
                <w:sz w:val="20"/>
                <w:szCs w:val="20"/>
              </w:rPr>
              <w:t xml:space="preserve">: </w:t>
            </w:r>
            <w:r w:rsidRPr="00D17E27">
              <w:rPr>
                <w:rFonts w:ascii="Times New Roman" w:hAnsi="Times New Roman" w:cs="Times New Roman"/>
                <w:color w:val="000000" w:themeColor="text1"/>
                <w:sz w:val="20"/>
                <w:szCs w:val="20"/>
              </w:rPr>
              <w:t xml:space="preserve">Naujų cheminių biofarmacinių produktų sintezė ir optimizavimas, analitinių metodų kūrimas ir validavimas </w:t>
            </w:r>
          </w:p>
        </w:tc>
      </w:tr>
    </w:tbl>
    <w:bookmarkEnd w:id="1"/>
    <w:p w14:paraId="332C14AB" w14:textId="77777777" w:rsidR="006913F0" w:rsidRPr="00D17E27" w:rsidRDefault="006913F0" w:rsidP="006913F0">
      <w:pPr>
        <w:pStyle w:val="NoSpacing"/>
        <w:jc w:val="both"/>
        <w:rPr>
          <w:rFonts w:ascii="Times New Roman" w:hAnsi="Times New Roman" w:cs="Times New Roman"/>
          <w:color w:val="000000" w:themeColor="text1"/>
          <w:sz w:val="20"/>
          <w:szCs w:val="20"/>
          <w:lang w:val="lt-LT"/>
        </w:rPr>
      </w:pPr>
      <w:r w:rsidRPr="00D17E27">
        <w:rPr>
          <w:rFonts w:ascii="Times New Roman" w:hAnsi="Times New Roman" w:cs="Times New Roman"/>
          <w:color w:val="000000" w:themeColor="text1"/>
          <w:sz w:val="20"/>
          <w:szCs w:val="20"/>
          <w:lang w:val="lt-LT"/>
        </w:rPr>
        <w:t xml:space="preserve"> </w:t>
      </w:r>
    </w:p>
    <w:p w14:paraId="3D21AAB4" w14:textId="77777777" w:rsidR="006913F0" w:rsidRPr="00D17E27" w:rsidRDefault="006913F0" w:rsidP="006913F0">
      <w:pPr>
        <w:pStyle w:val="NoSpacing"/>
        <w:jc w:val="both"/>
        <w:rPr>
          <w:rFonts w:ascii="Times New Roman" w:hAnsi="Times New Roman" w:cs="Times New Roman"/>
          <w:color w:val="000000" w:themeColor="text1"/>
          <w:sz w:val="20"/>
          <w:szCs w:val="20"/>
          <w:lang w:val="lt-LT"/>
        </w:rPr>
      </w:pPr>
    </w:p>
    <w:p w14:paraId="56AFFA9C" w14:textId="77777777"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 xml:space="preserve">8. Vienas studentas gali nurodyti ne daugiau kaip 3 dominančias tyrimų kryptis. </w:t>
      </w:r>
    </w:p>
    <w:p w14:paraId="382E0DB6" w14:textId="77777777"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 xml:space="preserve">9. Pretenduoti į Stipendiją gali pažangūs pirmos pakopos Universiteto studentai, studijuojantys gamtos ar kitus su UAB „Thermo Fisher Scientific Baltics“ veikla susijusius mokslus ir siekiantys UAB „Thermo Fisher Scientific Baltics“ atlikti ir parengti ginti pirmos pakopos baigiamąjį darbą. </w:t>
      </w:r>
    </w:p>
    <w:p w14:paraId="59D0CD31" w14:textId="07F60B51"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10. Paraiškas galima teikti iki 202</w:t>
      </w:r>
      <w:r w:rsidR="003B746A">
        <w:rPr>
          <w:rFonts w:ascii="Times New Roman" w:hAnsi="Times New Roman" w:cs="Times New Roman"/>
          <w:lang w:val="lt-LT"/>
        </w:rPr>
        <w:t>5</w:t>
      </w:r>
      <w:r w:rsidRPr="00E573F1">
        <w:rPr>
          <w:rFonts w:ascii="Times New Roman" w:hAnsi="Times New Roman" w:cs="Times New Roman"/>
          <w:lang w:val="lt-LT"/>
        </w:rPr>
        <w:t xml:space="preserve"> m. </w:t>
      </w:r>
      <w:r w:rsidR="005D6BFD">
        <w:rPr>
          <w:rFonts w:ascii="Times New Roman" w:hAnsi="Times New Roman" w:cs="Times New Roman"/>
          <w:lang w:val="lt-LT"/>
        </w:rPr>
        <w:t xml:space="preserve">rugsėjo </w:t>
      </w:r>
      <w:r w:rsidRPr="00E573F1">
        <w:rPr>
          <w:rFonts w:ascii="Times New Roman" w:hAnsi="Times New Roman" w:cs="Times New Roman"/>
          <w:lang w:val="lt-LT"/>
        </w:rPr>
        <w:t>1</w:t>
      </w:r>
      <w:r w:rsidR="005D6BFD">
        <w:rPr>
          <w:rFonts w:ascii="Times New Roman" w:hAnsi="Times New Roman" w:cs="Times New Roman"/>
          <w:lang w:val="lt-LT"/>
        </w:rPr>
        <w:t>5</w:t>
      </w:r>
      <w:r w:rsidRPr="00E573F1">
        <w:rPr>
          <w:rFonts w:ascii="Times New Roman" w:hAnsi="Times New Roman" w:cs="Times New Roman"/>
          <w:lang w:val="lt-LT"/>
        </w:rPr>
        <w:t xml:space="preserve"> d. </w:t>
      </w:r>
    </w:p>
    <w:p w14:paraId="3A5CB4FB" w14:textId="77777777" w:rsidR="00887533" w:rsidRPr="00E573F1" w:rsidRDefault="00887533" w:rsidP="00887533">
      <w:pPr>
        <w:pStyle w:val="NoSpacing"/>
        <w:rPr>
          <w:rFonts w:ascii="Times New Roman" w:hAnsi="Times New Roman" w:cs="Times New Roman"/>
          <w:lang w:val="lt-LT"/>
        </w:rPr>
      </w:pPr>
      <w:r w:rsidRPr="00E573F1">
        <w:rPr>
          <w:rFonts w:ascii="Times New Roman" w:hAnsi="Times New Roman" w:cs="Times New Roman"/>
          <w:lang w:val="lt-LT"/>
        </w:rPr>
        <w:t xml:space="preserve">11. Pretendentai savo kandidatūrą stipendijai gauti siūlo patys, pateikdami konkursui šiuos dokumentus: </w:t>
      </w:r>
    </w:p>
    <w:p w14:paraId="1197D568" w14:textId="77777777" w:rsidR="00887533" w:rsidRPr="00E573F1" w:rsidRDefault="00887533" w:rsidP="00887533">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 xml:space="preserve">gyvenimo aprašymą (CV); </w:t>
      </w:r>
    </w:p>
    <w:p w14:paraId="7B9BECC8" w14:textId="2E149F3D" w:rsidR="00887533" w:rsidRPr="00E573F1" w:rsidRDefault="00887533" w:rsidP="00B03D88">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motyvacinį laišką, kuriame studentai turi nurodyti baigiamojo darbo, kurį norėtų rengti UAB</w:t>
      </w:r>
      <w:r w:rsidR="00B03D88" w:rsidRPr="00E573F1">
        <w:rPr>
          <w:rFonts w:ascii="Times New Roman" w:hAnsi="Times New Roman" w:cs="Times New Roman"/>
          <w:lang w:val="lt-LT"/>
        </w:rPr>
        <w:t xml:space="preserve"> </w:t>
      </w:r>
      <w:r w:rsidRPr="00E573F1">
        <w:rPr>
          <w:rFonts w:ascii="Times New Roman" w:hAnsi="Times New Roman" w:cs="Times New Roman"/>
          <w:lang w:val="lt-LT"/>
        </w:rPr>
        <w:t xml:space="preserve">„Thermo Fisher Scientific Baltics“, tyrimų kryptį arba kelias kryptis; </w:t>
      </w:r>
    </w:p>
    <w:p w14:paraId="27D7B383" w14:textId="530F158E" w:rsidR="00887533" w:rsidRPr="00E573F1" w:rsidRDefault="00887533" w:rsidP="00887533">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 xml:space="preserve">pažymą apie paskutinių dviejų semestrų mokymosi </w:t>
      </w:r>
      <w:r w:rsidR="00AF2268" w:rsidRPr="00E573F1">
        <w:rPr>
          <w:rFonts w:ascii="Times New Roman" w:hAnsi="Times New Roman" w:cs="Times New Roman"/>
          <w:lang w:val="lt-LT"/>
        </w:rPr>
        <w:t xml:space="preserve">svertinį </w:t>
      </w:r>
      <w:r w:rsidRPr="00E573F1">
        <w:rPr>
          <w:rFonts w:ascii="Times New Roman" w:hAnsi="Times New Roman" w:cs="Times New Roman"/>
          <w:lang w:val="lt-LT"/>
        </w:rPr>
        <w:t>vidurkį</w:t>
      </w:r>
      <w:r w:rsidR="00AF2268" w:rsidRPr="00E573F1">
        <w:rPr>
          <w:rFonts w:ascii="Times New Roman" w:hAnsi="Times New Roman" w:cs="Times New Roman"/>
          <w:lang w:val="lt-LT"/>
        </w:rPr>
        <w:t>;</w:t>
      </w:r>
    </w:p>
    <w:p w14:paraId="713D9303" w14:textId="77777777" w:rsidR="00125193" w:rsidRPr="00E573F1" w:rsidRDefault="00125193" w:rsidP="00125193">
      <w:pPr>
        <w:pStyle w:val="NoSpacing"/>
        <w:numPr>
          <w:ilvl w:val="0"/>
          <w:numId w:val="7"/>
        </w:numPr>
        <w:rPr>
          <w:rFonts w:ascii="Times New Roman" w:hAnsi="Times New Roman" w:cs="Times New Roman"/>
          <w:lang w:val="lt-LT"/>
        </w:rPr>
      </w:pPr>
      <w:r w:rsidRPr="00E573F1">
        <w:rPr>
          <w:rFonts w:ascii="Times New Roman" w:hAnsi="Times New Roman" w:cs="Times New Roman"/>
          <w:lang w:val="lt-LT"/>
        </w:rPr>
        <w:t>brandos atestato priedo kopiją (brandos egzaminų rezultatus);</w:t>
      </w:r>
    </w:p>
    <w:p w14:paraId="623DD306" w14:textId="77777777" w:rsidR="00125193" w:rsidRPr="00E573F1" w:rsidRDefault="00125193" w:rsidP="00125193">
      <w:pPr>
        <w:pStyle w:val="NoSpacing"/>
        <w:numPr>
          <w:ilvl w:val="0"/>
          <w:numId w:val="7"/>
        </w:numPr>
        <w:jc w:val="both"/>
        <w:rPr>
          <w:rFonts w:ascii="Times New Roman" w:hAnsi="Times New Roman" w:cs="Times New Roman"/>
          <w:lang w:val="lt-LT"/>
        </w:rPr>
      </w:pPr>
      <w:r w:rsidRPr="00E573F1">
        <w:rPr>
          <w:rFonts w:ascii="Times New Roman" w:hAnsi="Times New Roman" w:cs="Times New Roman"/>
          <w:lang w:val="lt-LT"/>
        </w:rPr>
        <w:t xml:space="preserve">kitus studento studijų pasiekimus, visuomeninės ir/ar mokslinės veiklos (dalyvavimas mokslinėse olimpiadose ir pan.), jei yra, pasiekimus įrodančių dokumentų kopijas; </w:t>
      </w:r>
    </w:p>
    <w:p w14:paraId="78D56D9C" w14:textId="77777777" w:rsidR="00125193" w:rsidRPr="00E573F1" w:rsidRDefault="00125193" w:rsidP="00125193">
      <w:pPr>
        <w:pStyle w:val="NoSpacing"/>
        <w:numPr>
          <w:ilvl w:val="0"/>
          <w:numId w:val="7"/>
        </w:numPr>
        <w:jc w:val="both"/>
        <w:rPr>
          <w:rFonts w:ascii="Times New Roman" w:hAnsi="Times New Roman" w:cs="Times New Roman"/>
          <w:lang w:val="lt-LT"/>
        </w:rPr>
      </w:pPr>
      <w:r w:rsidRPr="00E573F1">
        <w:rPr>
          <w:rFonts w:ascii="Times New Roman" w:hAnsi="Times New Roman" w:cs="Times New Roman"/>
          <w:lang w:val="lt-LT"/>
        </w:rPr>
        <w:t>rekomenduojančio Universiteto padalinio darbo vadovo ar grupės vadovo arba darbovietės vadovo rekomendacija būtų privalumas.</w:t>
      </w:r>
    </w:p>
    <w:p w14:paraId="7D734D37" w14:textId="2050B917"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1</w:t>
      </w:r>
      <w:r w:rsidR="00C53DE4" w:rsidRPr="00E573F1">
        <w:rPr>
          <w:rFonts w:ascii="Times New Roman" w:hAnsi="Times New Roman" w:cs="Times New Roman"/>
          <w:lang w:val="lt-LT"/>
        </w:rPr>
        <w:t>2</w:t>
      </w:r>
      <w:r w:rsidRPr="00E573F1">
        <w:rPr>
          <w:rFonts w:ascii="Times New Roman" w:hAnsi="Times New Roman" w:cs="Times New Roman"/>
          <w:lang w:val="lt-LT"/>
        </w:rPr>
        <w:t xml:space="preserve">. Dokumentai </w:t>
      </w:r>
      <w:r w:rsidRPr="003B746A">
        <w:rPr>
          <w:rFonts w:ascii="Times New Roman" w:hAnsi="Times New Roman" w:cs="Times New Roman"/>
          <w:lang w:val="lt-LT"/>
        </w:rPr>
        <w:t xml:space="preserve">pateikiami </w:t>
      </w:r>
      <w:r w:rsidR="00C53DE4" w:rsidRPr="003B746A">
        <w:rPr>
          <w:rFonts w:ascii="Times New Roman" w:hAnsi="Times New Roman" w:cs="Times New Roman"/>
          <w:lang w:val="lt-LT"/>
        </w:rPr>
        <w:t>Universiteto</w:t>
      </w:r>
      <w:r w:rsidRPr="003B746A">
        <w:rPr>
          <w:rFonts w:ascii="Times New Roman" w:hAnsi="Times New Roman" w:cs="Times New Roman"/>
          <w:lang w:val="lt-LT"/>
        </w:rPr>
        <w:t xml:space="preserve"> </w:t>
      </w:r>
      <w:r w:rsidR="001857F9" w:rsidRPr="003B746A">
        <w:rPr>
          <w:rFonts w:ascii="Times New Roman" w:hAnsi="Times New Roman" w:cs="Times New Roman"/>
          <w:lang w:val="lt-LT"/>
        </w:rPr>
        <w:t>Studijų administravimo</w:t>
      </w:r>
      <w:r w:rsidRPr="003B746A">
        <w:rPr>
          <w:rFonts w:ascii="Times New Roman" w:hAnsi="Times New Roman" w:cs="Times New Roman"/>
          <w:lang w:val="lt-LT"/>
        </w:rPr>
        <w:t xml:space="preserve"> skyriui (el. paštu adresu: </w:t>
      </w:r>
      <w:hyperlink r:id="rId5" w:history="1">
        <w:r w:rsidR="003B746A" w:rsidRPr="003B746A">
          <w:rPr>
            <w:rStyle w:val="Hyperlink"/>
            <w:rFonts w:ascii="Times New Roman" w:hAnsi="Times New Roman" w:cs="Times New Roman"/>
          </w:rPr>
          <w:t>andrius.juozapavicius@cr.vu.lt</w:t>
        </w:r>
      </w:hyperlink>
      <w:r w:rsidRPr="003B746A">
        <w:rPr>
          <w:rFonts w:ascii="Times New Roman" w:hAnsi="Times New Roman" w:cs="Times New Roman"/>
          <w:lang w:val="lt-LT"/>
        </w:rPr>
        <w:t xml:space="preserve">) ir UAB „Thermo Fisher Scientific Baltics“ (el. paštu adresu: </w:t>
      </w:r>
      <w:hyperlink r:id="rId6" w:history="1">
        <w:r w:rsidR="00832B1E" w:rsidRPr="003B746A">
          <w:rPr>
            <w:rStyle w:val="Hyperlink"/>
            <w:rFonts w:ascii="Times New Roman" w:hAnsi="Times New Roman" w:cs="Times New Roman"/>
            <w:lang w:val="lt-LT"/>
          </w:rPr>
          <w:t>stud@thermofisher.com</w:t>
        </w:r>
      </w:hyperlink>
      <w:r w:rsidRPr="003B746A">
        <w:rPr>
          <w:rFonts w:ascii="Times New Roman" w:hAnsi="Times New Roman" w:cs="Times New Roman"/>
          <w:lang w:val="lt-LT"/>
        </w:rPr>
        <w:t>), el. laiško</w:t>
      </w:r>
      <w:r w:rsidRPr="00E573F1">
        <w:rPr>
          <w:rFonts w:ascii="Times New Roman" w:hAnsi="Times New Roman" w:cs="Times New Roman"/>
          <w:lang w:val="lt-LT"/>
        </w:rPr>
        <w:t xml:space="preserve"> pavadinime nurodant: Paraiška „Thermo Fisher Scientific“ </w:t>
      </w:r>
      <w:r w:rsidR="00F22542" w:rsidRPr="00E573F1">
        <w:rPr>
          <w:rFonts w:ascii="Times New Roman" w:hAnsi="Times New Roman" w:cs="Times New Roman"/>
          <w:lang w:val="lt-LT"/>
        </w:rPr>
        <w:t xml:space="preserve">vardinei </w:t>
      </w:r>
      <w:r w:rsidRPr="00E573F1">
        <w:rPr>
          <w:rFonts w:ascii="Times New Roman" w:hAnsi="Times New Roman" w:cs="Times New Roman"/>
          <w:lang w:val="lt-LT"/>
        </w:rPr>
        <w:t xml:space="preserve">stipendijai gauti. </w:t>
      </w:r>
    </w:p>
    <w:p w14:paraId="6CFFDEBF" w14:textId="643A2D1D"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1</w:t>
      </w:r>
      <w:r w:rsidR="00C53DE4" w:rsidRPr="00E573F1">
        <w:rPr>
          <w:rFonts w:ascii="Times New Roman" w:hAnsi="Times New Roman" w:cs="Times New Roman"/>
          <w:lang w:val="lt-LT"/>
        </w:rPr>
        <w:t>3</w:t>
      </w:r>
      <w:r w:rsidRPr="00E573F1">
        <w:rPr>
          <w:rFonts w:ascii="Times New Roman" w:hAnsi="Times New Roman" w:cs="Times New Roman"/>
          <w:lang w:val="lt-LT"/>
        </w:rPr>
        <w:t>. Studentų paraiškas vertina vertinimo komisija (toliau – Komisija), kuri sudaroma pagal Stipendijos nuostatuose patvirtintą tvarką. Komisija vertina jai pateiktus dokumentus ir prireikus</w:t>
      </w:r>
      <w:r w:rsidR="00C53DE4" w:rsidRPr="00E573F1">
        <w:rPr>
          <w:rFonts w:ascii="Times New Roman" w:hAnsi="Times New Roman" w:cs="Times New Roman"/>
          <w:lang w:val="lt-LT"/>
        </w:rPr>
        <w:t xml:space="preserve"> </w:t>
      </w:r>
      <w:r w:rsidRPr="00E573F1">
        <w:rPr>
          <w:rFonts w:ascii="Times New Roman" w:hAnsi="Times New Roman" w:cs="Times New Roman"/>
          <w:lang w:val="lt-LT"/>
        </w:rPr>
        <w:t xml:space="preserve">kvies pretendentus pokalbiui. </w:t>
      </w:r>
    </w:p>
    <w:p w14:paraId="0B716F40" w14:textId="1DF80542"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13. Skirdama Stipendiją, Komisija įvertina studento studijų rezultatus ir pažangumą (paskutinių dviejų sesijų rezultatų svertinis vidurkis turi būti ne mažiau kaip </w:t>
      </w:r>
      <w:r w:rsidR="003B746A">
        <w:rPr>
          <w:rFonts w:ascii="Times New Roman" w:hAnsi="Times New Roman" w:cs="Times New Roman"/>
          <w:lang w:val="lt-LT"/>
        </w:rPr>
        <w:t>7,5</w:t>
      </w:r>
      <w:r w:rsidRPr="00E573F1">
        <w:rPr>
          <w:rFonts w:ascii="Times New Roman" w:hAnsi="Times New Roman" w:cs="Times New Roman"/>
          <w:lang w:val="lt-LT"/>
        </w:rPr>
        <w:t xml:space="preserve"> balai), motyvaciją ir praktinius tiriamojo darbo</w:t>
      </w:r>
      <w:r w:rsidR="00C53DE4" w:rsidRPr="00E573F1">
        <w:rPr>
          <w:rFonts w:ascii="Times New Roman" w:hAnsi="Times New Roman" w:cs="Times New Roman"/>
          <w:lang w:val="lt-LT"/>
        </w:rPr>
        <w:t xml:space="preserve"> </w:t>
      </w:r>
      <w:r w:rsidRPr="00E573F1">
        <w:rPr>
          <w:rFonts w:ascii="Times New Roman" w:hAnsi="Times New Roman" w:cs="Times New Roman"/>
          <w:lang w:val="lt-LT"/>
        </w:rPr>
        <w:t xml:space="preserve">įgūdžius. </w:t>
      </w:r>
    </w:p>
    <w:p w14:paraId="18BA094F" w14:textId="645E9424"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14. Paskirta Stipendija peržiūrima kas semestrą ir stipendininkas gali prarasti teisę į ją ar jos mokėjimas gali būti nutrauktas ar sustabdytas šių Stipendijos skyrimo nuostatuose, patvirtintuose </w:t>
      </w:r>
      <w:r w:rsidR="008D49D4" w:rsidRPr="008D49D4">
        <w:rPr>
          <w:rFonts w:ascii="Times New Roman" w:hAnsi="Times New Roman" w:cs="Times New Roman"/>
          <w:lang w:val="lt-LT"/>
        </w:rPr>
        <w:t>2023-01-10 V</w:t>
      </w:r>
      <w:r w:rsidR="008D49D4">
        <w:rPr>
          <w:rFonts w:ascii="Times New Roman" w:hAnsi="Times New Roman" w:cs="Times New Roman"/>
          <w:lang w:val="lt-LT"/>
        </w:rPr>
        <w:t>ilniaus universiteto</w:t>
      </w:r>
      <w:r w:rsidR="008D49D4" w:rsidRPr="008D49D4">
        <w:rPr>
          <w:rFonts w:ascii="Times New Roman" w:hAnsi="Times New Roman" w:cs="Times New Roman"/>
          <w:lang w:val="lt-LT"/>
        </w:rPr>
        <w:t xml:space="preserve"> studijų prorektoriaus įsakymu Nr. R-10,</w:t>
      </w:r>
      <w:r w:rsidRPr="00E573F1">
        <w:rPr>
          <w:rFonts w:ascii="Times New Roman" w:hAnsi="Times New Roman" w:cs="Times New Roman"/>
          <w:lang w:val="lt-LT"/>
        </w:rPr>
        <w:t xml:space="preserve">. </w:t>
      </w:r>
    </w:p>
    <w:p w14:paraId="2BBE9039" w14:textId="77777777"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15. Atsakymą dėl stipendijos skyrimo kiekvienam kandidatavusiam studentui atsiųsime el. paštu. </w:t>
      </w:r>
    </w:p>
    <w:p w14:paraId="3E378AFA" w14:textId="77777777" w:rsidR="00F22542"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16. Stipendijos konkurso sąlygos yra parengtos remiantis UAB „Thermo Fisher Scientific Baltics“ ir</w:t>
      </w:r>
      <w:r w:rsidR="00F22542" w:rsidRPr="00E573F1">
        <w:rPr>
          <w:rFonts w:ascii="Times New Roman" w:hAnsi="Times New Roman" w:cs="Times New Roman"/>
          <w:lang w:val="lt-LT"/>
        </w:rPr>
        <w:t xml:space="preserve"> Vilniaus universiteto bendradarbiavimo sutartimi.</w:t>
      </w:r>
    </w:p>
    <w:p w14:paraId="53EB4BDC" w14:textId="7851A81D" w:rsidR="00F22542" w:rsidRPr="00E573F1" w:rsidRDefault="00F22542"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17. </w:t>
      </w:r>
      <w:r w:rsidRPr="00E573F1">
        <w:rPr>
          <w:rFonts w:ascii="Times New Roman" w:eastAsia="Times New Roman" w:hAnsi="Times New Roman" w:cs="Times New Roman"/>
          <w:lang w:val="lt-LT"/>
        </w:rPr>
        <w:t xml:space="preserve">Išimtiniais atvejais Bendrovė arba Universitetas turi teisę keisti konkurso sąlygas ar jį nutraukti.   </w:t>
      </w:r>
    </w:p>
    <w:p w14:paraId="5D430CC8" w14:textId="50496042" w:rsidR="00447CFA" w:rsidRPr="00E573F1" w:rsidRDefault="00447CFA" w:rsidP="007B7453">
      <w:pPr>
        <w:pStyle w:val="NoSpacing"/>
        <w:jc w:val="both"/>
        <w:rPr>
          <w:rFonts w:ascii="Times New Roman" w:hAnsi="Times New Roman" w:cs="Times New Roman"/>
          <w:lang w:val="lt-LT"/>
        </w:rPr>
      </w:pPr>
      <w:r w:rsidRPr="00E573F1">
        <w:rPr>
          <w:rFonts w:ascii="Times New Roman" w:hAnsi="Times New Roman" w:cs="Times New Roman"/>
          <w:lang w:val="lt-LT"/>
        </w:rPr>
        <w:t xml:space="preserve"> </w:t>
      </w:r>
    </w:p>
    <w:p w14:paraId="704E2B32" w14:textId="14B007FD" w:rsidR="00447CFA" w:rsidRPr="00E573F1" w:rsidRDefault="00914235" w:rsidP="007B7453">
      <w:pPr>
        <w:pStyle w:val="NoSpacing"/>
        <w:jc w:val="both"/>
        <w:rPr>
          <w:rFonts w:ascii="Times New Roman" w:hAnsi="Times New Roman" w:cs="Times New Roman"/>
          <w:lang w:val="lt-LT"/>
        </w:rPr>
      </w:pPr>
      <w:r w:rsidRPr="00E573F1">
        <w:rPr>
          <w:rFonts w:ascii="Times New Roman" w:hAnsi="Times New Roman" w:cs="Times New Roman"/>
          <w:lang w:val="lt-LT"/>
        </w:rPr>
        <w:t>202</w:t>
      </w:r>
      <w:r w:rsidR="003B746A">
        <w:rPr>
          <w:rFonts w:ascii="Times New Roman" w:hAnsi="Times New Roman" w:cs="Times New Roman"/>
          <w:lang w:val="lt-LT"/>
        </w:rPr>
        <w:t>5</w:t>
      </w:r>
      <w:r w:rsidR="00447CFA" w:rsidRPr="00E573F1">
        <w:rPr>
          <w:rFonts w:ascii="Times New Roman" w:hAnsi="Times New Roman" w:cs="Times New Roman"/>
          <w:lang w:val="lt-LT"/>
        </w:rPr>
        <w:t xml:space="preserve"> m. </w:t>
      </w:r>
      <w:r w:rsidR="003B746A">
        <w:rPr>
          <w:rFonts w:ascii="Times New Roman" w:hAnsi="Times New Roman" w:cs="Times New Roman"/>
          <w:lang w:val="lt-LT"/>
        </w:rPr>
        <w:t xml:space="preserve">gegužės </w:t>
      </w:r>
      <w:r w:rsidR="005D6BFD">
        <w:rPr>
          <w:rFonts w:ascii="Times New Roman" w:hAnsi="Times New Roman" w:cs="Times New Roman"/>
          <w:lang w:val="lt-LT"/>
        </w:rPr>
        <w:t>2</w:t>
      </w:r>
      <w:r w:rsidR="008E61D8">
        <w:rPr>
          <w:rFonts w:ascii="Times New Roman" w:hAnsi="Times New Roman" w:cs="Times New Roman"/>
          <w:lang w:val="lt-LT"/>
        </w:rPr>
        <w:t>6</w:t>
      </w:r>
      <w:r w:rsidR="006913F0">
        <w:rPr>
          <w:rFonts w:ascii="Times New Roman" w:hAnsi="Times New Roman" w:cs="Times New Roman"/>
          <w:lang w:val="lt-LT"/>
        </w:rPr>
        <w:t xml:space="preserve"> </w:t>
      </w:r>
      <w:r w:rsidR="00447CFA" w:rsidRPr="00E573F1">
        <w:rPr>
          <w:rFonts w:ascii="Times New Roman" w:hAnsi="Times New Roman" w:cs="Times New Roman"/>
          <w:lang w:val="lt-LT"/>
        </w:rPr>
        <w:t xml:space="preserve">d. </w:t>
      </w:r>
    </w:p>
    <w:sectPr w:rsidR="00447CFA" w:rsidRPr="00E573F1" w:rsidSect="00FD4B66">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064D80"/>
    <w:multiLevelType w:val="hybridMultilevel"/>
    <w:tmpl w:val="F0F2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1CD96AC7"/>
    <w:multiLevelType w:val="hybridMultilevel"/>
    <w:tmpl w:val="503C89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8CA9BF"/>
    <w:multiLevelType w:val="hybridMultilevel"/>
    <w:tmpl w:val="2B721192"/>
    <w:lvl w:ilvl="0" w:tplc="553C5FE6">
      <w:start w:val="1"/>
      <w:numFmt w:val="bullet"/>
      <w:lvlText w:val=""/>
      <w:lvlJc w:val="left"/>
      <w:pPr>
        <w:ind w:left="720" w:hanging="360"/>
      </w:pPr>
      <w:rPr>
        <w:rFonts w:ascii="Symbol" w:hAnsi="Symbol" w:hint="default"/>
      </w:rPr>
    </w:lvl>
    <w:lvl w:ilvl="1" w:tplc="82F696D4">
      <w:start w:val="1"/>
      <w:numFmt w:val="bullet"/>
      <w:lvlText w:val="o"/>
      <w:lvlJc w:val="left"/>
      <w:pPr>
        <w:ind w:left="1440" w:hanging="360"/>
      </w:pPr>
      <w:rPr>
        <w:rFonts w:ascii="Courier New" w:hAnsi="Courier New" w:hint="default"/>
      </w:rPr>
    </w:lvl>
    <w:lvl w:ilvl="2" w:tplc="C40EE94A">
      <w:start w:val="1"/>
      <w:numFmt w:val="bullet"/>
      <w:lvlText w:val=""/>
      <w:lvlJc w:val="left"/>
      <w:pPr>
        <w:ind w:left="2160" w:hanging="360"/>
      </w:pPr>
      <w:rPr>
        <w:rFonts w:ascii="Wingdings" w:hAnsi="Wingdings" w:hint="default"/>
      </w:rPr>
    </w:lvl>
    <w:lvl w:ilvl="3" w:tplc="73EEED20">
      <w:start w:val="1"/>
      <w:numFmt w:val="bullet"/>
      <w:lvlText w:val=""/>
      <w:lvlJc w:val="left"/>
      <w:pPr>
        <w:ind w:left="2880" w:hanging="360"/>
      </w:pPr>
      <w:rPr>
        <w:rFonts w:ascii="Symbol" w:hAnsi="Symbol" w:hint="default"/>
      </w:rPr>
    </w:lvl>
    <w:lvl w:ilvl="4" w:tplc="896A1FA0">
      <w:start w:val="1"/>
      <w:numFmt w:val="bullet"/>
      <w:lvlText w:val="o"/>
      <w:lvlJc w:val="left"/>
      <w:pPr>
        <w:ind w:left="3600" w:hanging="360"/>
      </w:pPr>
      <w:rPr>
        <w:rFonts w:ascii="Courier New" w:hAnsi="Courier New" w:hint="default"/>
      </w:rPr>
    </w:lvl>
    <w:lvl w:ilvl="5" w:tplc="B49079CC">
      <w:start w:val="1"/>
      <w:numFmt w:val="bullet"/>
      <w:lvlText w:val=""/>
      <w:lvlJc w:val="left"/>
      <w:pPr>
        <w:ind w:left="4320" w:hanging="360"/>
      </w:pPr>
      <w:rPr>
        <w:rFonts w:ascii="Wingdings" w:hAnsi="Wingdings" w:hint="default"/>
      </w:rPr>
    </w:lvl>
    <w:lvl w:ilvl="6" w:tplc="E6E0DF4E">
      <w:start w:val="1"/>
      <w:numFmt w:val="bullet"/>
      <w:lvlText w:val=""/>
      <w:lvlJc w:val="left"/>
      <w:pPr>
        <w:ind w:left="5040" w:hanging="360"/>
      </w:pPr>
      <w:rPr>
        <w:rFonts w:ascii="Symbol" w:hAnsi="Symbol" w:hint="default"/>
      </w:rPr>
    </w:lvl>
    <w:lvl w:ilvl="7" w:tplc="68586786">
      <w:start w:val="1"/>
      <w:numFmt w:val="bullet"/>
      <w:lvlText w:val="o"/>
      <w:lvlJc w:val="left"/>
      <w:pPr>
        <w:ind w:left="5760" w:hanging="360"/>
      </w:pPr>
      <w:rPr>
        <w:rFonts w:ascii="Courier New" w:hAnsi="Courier New" w:hint="default"/>
      </w:rPr>
    </w:lvl>
    <w:lvl w:ilvl="8" w:tplc="EF8684E8">
      <w:start w:val="1"/>
      <w:numFmt w:val="bullet"/>
      <w:lvlText w:val=""/>
      <w:lvlJc w:val="left"/>
      <w:pPr>
        <w:ind w:left="6480" w:hanging="360"/>
      </w:pPr>
      <w:rPr>
        <w:rFonts w:ascii="Wingdings" w:hAnsi="Wingdings" w:hint="default"/>
      </w:rPr>
    </w:lvl>
  </w:abstractNum>
  <w:abstractNum w:abstractNumId="6"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0"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2" w15:restartNumberingAfterBreak="0">
    <w:nsid w:val="3B0E59DD"/>
    <w:multiLevelType w:val="multilevel"/>
    <w:tmpl w:val="661E0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4" w15:restartNumberingAfterBreak="0">
    <w:nsid w:val="3E075213"/>
    <w:multiLevelType w:val="multilevel"/>
    <w:tmpl w:val="AE56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514F7365"/>
    <w:multiLevelType w:val="hybridMultilevel"/>
    <w:tmpl w:val="15162D18"/>
    <w:lvl w:ilvl="0" w:tplc="3EEE889E">
      <w:start w:val="1"/>
      <w:numFmt w:val="bullet"/>
      <w:lvlText w:val=""/>
      <w:lvlJc w:val="left"/>
      <w:pPr>
        <w:ind w:left="720" w:hanging="360"/>
      </w:pPr>
      <w:rPr>
        <w:rFonts w:ascii="Symbol" w:hAnsi="Symbol" w:hint="default"/>
      </w:rPr>
    </w:lvl>
    <w:lvl w:ilvl="1" w:tplc="A014C642">
      <w:start w:val="1"/>
      <w:numFmt w:val="bullet"/>
      <w:lvlText w:val="o"/>
      <w:lvlJc w:val="left"/>
      <w:pPr>
        <w:ind w:left="1440" w:hanging="360"/>
      </w:pPr>
      <w:rPr>
        <w:rFonts w:ascii="Courier New" w:hAnsi="Courier New" w:hint="default"/>
      </w:rPr>
    </w:lvl>
    <w:lvl w:ilvl="2" w:tplc="50CE48F4">
      <w:start w:val="1"/>
      <w:numFmt w:val="bullet"/>
      <w:lvlText w:val=""/>
      <w:lvlJc w:val="left"/>
      <w:pPr>
        <w:ind w:left="2160" w:hanging="360"/>
      </w:pPr>
      <w:rPr>
        <w:rFonts w:ascii="Wingdings" w:hAnsi="Wingdings" w:hint="default"/>
      </w:rPr>
    </w:lvl>
    <w:lvl w:ilvl="3" w:tplc="29389910">
      <w:start w:val="1"/>
      <w:numFmt w:val="bullet"/>
      <w:lvlText w:val=""/>
      <w:lvlJc w:val="left"/>
      <w:pPr>
        <w:ind w:left="2880" w:hanging="360"/>
      </w:pPr>
      <w:rPr>
        <w:rFonts w:ascii="Symbol" w:hAnsi="Symbol" w:hint="default"/>
      </w:rPr>
    </w:lvl>
    <w:lvl w:ilvl="4" w:tplc="7AAEEB12">
      <w:start w:val="1"/>
      <w:numFmt w:val="bullet"/>
      <w:lvlText w:val="o"/>
      <w:lvlJc w:val="left"/>
      <w:pPr>
        <w:ind w:left="3600" w:hanging="360"/>
      </w:pPr>
      <w:rPr>
        <w:rFonts w:ascii="Courier New" w:hAnsi="Courier New" w:hint="default"/>
      </w:rPr>
    </w:lvl>
    <w:lvl w:ilvl="5" w:tplc="CBA63B98">
      <w:start w:val="1"/>
      <w:numFmt w:val="bullet"/>
      <w:lvlText w:val=""/>
      <w:lvlJc w:val="left"/>
      <w:pPr>
        <w:ind w:left="4320" w:hanging="360"/>
      </w:pPr>
      <w:rPr>
        <w:rFonts w:ascii="Wingdings" w:hAnsi="Wingdings" w:hint="default"/>
      </w:rPr>
    </w:lvl>
    <w:lvl w:ilvl="6" w:tplc="9FD42C3C">
      <w:start w:val="1"/>
      <w:numFmt w:val="bullet"/>
      <w:lvlText w:val=""/>
      <w:lvlJc w:val="left"/>
      <w:pPr>
        <w:ind w:left="5040" w:hanging="360"/>
      </w:pPr>
      <w:rPr>
        <w:rFonts w:ascii="Symbol" w:hAnsi="Symbol" w:hint="default"/>
      </w:rPr>
    </w:lvl>
    <w:lvl w:ilvl="7" w:tplc="44E213E8">
      <w:start w:val="1"/>
      <w:numFmt w:val="bullet"/>
      <w:lvlText w:val="o"/>
      <w:lvlJc w:val="left"/>
      <w:pPr>
        <w:ind w:left="5760" w:hanging="360"/>
      </w:pPr>
      <w:rPr>
        <w:rFonts w:ascii="Courier New" w:hAnsi="Courier New" w:hint="default"/>
      </w:rPr>
    </w:lvl>
    <w:lvl w:ilvl="8" w:tplc="F56E3AA2">
      <w:start w:val="1"/>
      <w:numFmt w:val="bullet"/>
      <w:lvlText w:val=""/>
      <w:lvlJc w:val="left"/>
      <w:pPr>
        <w:ind w:left="6480" w:hanging="360"/>
      </w:pPr>
      <w:rPr>
        <w:rFonts w:ascii="Wingdings" w:hAnsi="Wingdings" w:hint="default"/>
      </w:rPr>
    </w:lvl>
  </w:abstractNum>
  <w:abstractNum w:abstractNumId="17" w15:restartNumberingAfterBreak="0">
    <w:nsid w:val="51992760"/>
    <w:multiLevelType w:val="hybridMultilevel"/>
    <w:tmpl w:val="FFFFFFFF"/>
    <w:lvl w:ilvl="0" w:tplc="54BE713A">
      <w:start w:val="1"/>
      <w:numFmt w:val="bullet"/>
      <w:lvlText w:val=""/>
      <w:lvlJc w:val="left"/>
      <w:pPr>
        <w:ind w:left="720" w:hanging="360"/>
      </w:pPr>
      <w:rPr>
        <w:rFonts w:ascii="Symbol" w:hAnsi="Symbol" w:hint="default"/>
      </w:rPr>
    </w:lvl>
    <w:lvl w:ilvl="1" w:tplc="2238FF32">
      <w:start w:val="1"/>
      <w:numFmt w:val="bullet"/>
      <w:lvlText w:val="o"/>
      <w:lvlJc w:val="left"/>
      <w:pPr>
        <w:ind w:left="1440" w:hanging="360"/>
      </w:pPr>
      <w:rPr>
        <w:rFonts w:ascii="Courier New" w:hAnsi="Courier New" w:hint="default"/>
      </w:rPr>
    </w:lvl>
    <w:lvl w:ilvl="2" w:tplc="C8C4A41A">
      <w:start w:val="1"/>
      <w:numFmt w:val="bullet"/>
      <w:lvlText w:val=""/>
      <w:lvlJc w:val="left"/>
      <w:pPr>
        <w:ind w:left="2160" w:hanging="360"/>
      </w:pPr>
      <w:rPr>
        <w:rFonts w:ascii="Wingdings" w:hAnsi="Wingdings" w:hint="default"/>
      </w:rPr>
    </w:lvl>
    <w:lvl w:ilvl="3" w:tplc="F5C400B2">
      <w:start w:val="1"/>
      <w:numFmt w:val="bullet"/>
      <w:lvlText w:val=""/>
      <w:lvlJc w:val="left"/>
      <w:pPr>
        <w:ind w:left="2880" w:hanging="360"/>
      </w:pPr>
      <w:rPr>
        <w:rFonts w:ascii="Symbol" w:hAnsi="Symbol" w:hint="default"/>
      </w:rPr>
    </w:lvl>
    <w:lvl w:ilvl="4" w:tplc="10B09DB8">
      <w:start w:val="1"/>
      <w:numFmt w:val="bullet"/>
      <w:lvlText w:val="o"/>
      <w:lvlJc w:val="left"/>
      <w:pPr>
        <w:ind w:left="3600" w:hanging="360"/>
      </w:pPr>
      <w:rPr>
        <w:rFonts w:ascii="Courier New" w:hAnsi="Courier New" w:hint="default"/>
      </w:rPr>
    </w:lvl>
    <w:lvl w:ilvl="5" w:tplc="2EC214A2">
      <w:start w:val="1"/>
      <w:numFmt w:val="bullet"/>
      <w:lvlText w:val=""/>
      <w:lvlJc w:val="left"/>
      <w:pPr>
        <w:ind w:left="4320" w:hanging="360"/>
      </w:pPr>
      <w:rPr>
        <w:rFonts w:ascii="Wingdings" w:hAnsi="Wingdings" w:hint="default"/>
      </w:rPr>
    </w:lvl>
    <w:lvl w:ilvl="6" w:tplc="08841766">
      <w:start w:val="1"/>
      <w:numFmt w:val="bullet"/>
      <w:lvlText w:val=""/>
      <w:lvlJc w:val="left"/>
      <w:pPr>
        <w:ind w:left="5040" w:hanging="360"/>
      </w:pPr>
      <w:rPr>
        <w:rFonts w:ascii="Symbol" w:hAnsi="Symbol" w:hint="default"/>
      </w:rPr>
    </w:lvl>
    <w:lvl w:ilvl="7" w:tplc="0AEC82E2">
      <w:start w:val="1"/>
      <w:numFmt w:val="bullet"/>
      <w:lvlText w:val="o"/>
      <w:lvlJc w:val="left"/>
      <w:pPr>
        <w:ind w:left="5760" w:hanging="360"/>
      </w:pPr>
      <w:rPr>
        <w:rFonts w:ascii="Courier New" w:hAnsi="Courier New" w:hint="default"/>
      </w:rPr>
    </w:lvl>
    <w:lvl w:ilvl="8" w:tplc="AB8CB93A">
      <w:start w:val="1"/>
      <w:numFmt w:val="bullet"/>
      <w:lvlText w:val=""/>
      <w:lvlJc w:val="left"/>
      <w:pPr>
        <w:ind w:left="6480" w:hanging="360"/>
      </w:pPr>
      <w:rPr>
        <w:rFonts w:ascii="Wingdings" w:hAnsi="Wingdings" w:hint="default"/>
      </w:rPr>
    </w:lvl>
  </w:abstractNum>
  <w:abstractNum w:abstractNumId="18" w15:restartNumberingAfterBreak="0">
    <w:nsid w:val="565543FA"/>
    <w:multiLevelType w:val="hybridMultilevel"/>
    <w:tmpl w:val="3086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3A2671"/>
    <w:multiLevelType w:val="hybridMultilevel"/>
    <w:tmpl w:val="FFFFFFFF"/>
    <w:lvl w:ilvl="0" w:tplc="FD228D9C">
      <w:start w:val="1"/>
      <w:numFmt w:val="bullet"/>
      <w:lvlText w:val=""/>
      <w:lvlJc w:val="left"/>
      <w:pPr>
        <w:ind w:left="720" w:hanging="360"/>
      </w:pPr>
      <w:rPr>
        <w:rFonts w:ascii="Symbol" w:hAnsi="Symbol" w:hint="default"/>
      </w:rPr>
    </w:lvl>
    <w:lvl w:ilvl="1" w:tplc="46966E46">
      <w:start w:val="1"/>
      <w:numFmt w:val="bullet"/>
      <w:lvlText w:val="o"/>
      <w:lvlJc w:val="left"/>
      <w:pPr>
        <w:ind w:left="1440" w:hanging="360"/>
      </w:pPr>
      <w:rPr>
        <w:rFonts w:ascii="Courier New" w:hAnsi="Courier New" w:hint="default"/>
      </w:rPr>
    </w:lvl>
    <w:lvl w:ilvl="2" w:tplc="13AC2A76">
      <w:start w:val="1"/>
      <w:numFmt w:val="bullet"/>
      <w:lvlText w:val=""/>
      <w:lvlJc w:val="left"/>
      <w:pPr>
        <w:ind w:left="2160" w:hanging="360"/>
      </w:pPr>
      <w:rPr>
        <w:rFonts w:ascii="Wingdings" w:hAnsi="Wingdings" w:hint="default"/>
      </w:rPr>
    </w:lvl>
    <w:lvl w:ilvl="3" w:tplc="6BB691D4">
      <w:start w:val="1"/>
      <w:numFmt w:val="bullet"/>
      <w:lvlText w:val=""/>
      <w:lvlJc w:val="left"/>
      <w:pPr>
        <w:ind w:left="2880" w:hanging="360"/>
      </w:pPr>
      <w:rPr>
        <w:rFonts w:ascii="Symbol" w:hAnsi="Symbol" w:hint="default"/>
      </w:rPr>
    </w:lvl>
    <w:lvl w:ilvl="4" w:tplc="0FCE9722">
      <w:start w:val="1"/>
      <w:numFmt w:val="bullet"/>
      <w:lvlText w:val="o"/>
      <w:lvlJc w:val="left"/>
      <w:pPr>
        <w:ind w:left="3600" w:hanging="360"/>
      </w:pPr>
      <w:rPr>
        <w:rFonts w:ascii="Courier New" w:hAnsi="Courier New" w:hint="default"/>
      </w:rPr>
    </w:lvl>
    <w:lvl w:ilvl="5" w:tplc="58565442">
      <w:start w:val="1"/>
      <w:numFmt w:val="bullet"/>
      <w:lvlText w:val=""/>
      <w:lvlJc w:val="left"/>
      <w:pPr>
        <w:ind w:left="4320" w:hanging="360"/>
      </w:pPr>
      <w:rPr>
        <w:rFonts w:ascii="Wingdings" w:hAnsi="Wingdings" w:hint="default"/>
      </w:rPr>
    </w:lvl>
    <w:lvl w:ilvl="6" w:tplc="E3DCF320">
      <w:start w:val="1"/>
      <w:numFmt w:val="bullet"/>
      <w:lvlText w:val=""/>
      <w:lvlJc w:val="left"/>
      <w:pPr>
        <w:ind w:left="5040" w:hanging="360"/>
      </w:pPr>
      <w:rPr>
        <w:rFonts w:ascii="Symbol" w:hAnsi="Symbol" w:hint="default"/>
      </w:rPr>
    </w:lvl>
    <w:lvl w:ilvl="7" w:tplc="BD003342">
      <w:start w:val="1"/>
      <w:numFmt w:val="bullet"/>
      <w:lvlText w:val="o"/>
      <w:lvlJc w:val="left"/>
      <w:pPr>
        <w:ind w:left="5760" w:hanging="360"/>
      </w:pPr>
      <w:rPr>
        <w:rFonts w:ascii="Courier New" w:hAnsi="Courier New" w:hint="default"/>
      </w:rPr>
    </w:lvl>
    <w:lvl w:ilvl="8" w:tplc="D9344398">
      <w:start w:val="1"/>
      <w:numFmt w:val="bullet"/>
      <w:lvlText w:val=""/>
      <w:lvlJc w:val="left"/>
      <w:pPr>
        <w:ind w:left="6480" w:hanging="360"/>
      </w:pPr>
      <w:rPr>
        <w:rFonts w:ascii="Wingdings" w:hAnsi="Wingdings" w:hint="default"/>
      </w:rPr>
    </w:lvl>
  </w:abstractNum>
  <w:abstractNum w:abstractNumId="20" w15:restartNumberingAfterBreak="0">
    <w:nsid w:val="57A64F03"/>
    <w:multiLevelType w:val="hybridMultilevel"/>
    <w:tmpl w:val="17CC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B9690C"/>
    <w:multiLevelType w:val="hybridMultilevel"/>
    <w:tmpl w:val="94AE7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E27AAD"/>
    <w:multiLevelType w:val="hybridMultilevel"/>
    <w:tmpl w:val="48C2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A96A9B"/>
    <w:multiLevelType w:val="hybridMultilevel"/>
    <w:tmpl w:val="FFFFFFFF"/>
    <w:lvl w:ilvl="0" w:tplc="845C411A">
      <w:start w:val="1"/>
      <w:numFmt w:val="bullet"/>
      <w:lvlText w:val=""/>
      <w:lvlJc w:val="left"/>
      <w:pPr>
        <w:ind w:left="720" w:hanging="360"/>
      </w:pPr>
      <w:rPr>
        <w:rFonts w:ascii="Symbol" w:hAnsi="Symbol" w:hint="default"/>
      </w:rPr>
    </w:lvl>
    <w:lvl w:ilvl="1" w:tplc="17D4A96C">
      <w:start w:val="1"/>
      <w:numFmt w:val="bullet"/>
      <w:lvlText w:val="o"/>
      <w:lvlJc w:val="left"/>
      <w:pPr>
        <w:ind w:left="1440" w:hanging="360"/>
      </w:pPr>
      <w:rPr>
        <w:rFonts w:ascii="Courier New" w:hAnsi="Courier New" w:hint="default"/>
      </w:rPr>
    </w:lvl>
    <w:lvl w:ilvl="2" w:tplc="0D76B61C">
      <w:start w:val="1"/>
      <w:numFmt w:val="bullet"/>
      <w:lvlText w:val=""/>
      <w:lvlJc w:val="left"/>
      <w:pPr>
        <w:ind w:left="2160" w:hanging="360"/>
      </w:pPr>
      <w:rPr>
        <w:rFonts w:ascii="Wingdings" w:hAnsi="Wingdings" w:hint="default"/>
      </w:rPr>
    </w:lvl>
    <w:lvl w:ilvl="3" w:tplc="F4F85486">
      <w:start w:val="1"/>
      <w:numFmt w:val="bullet"/>
      <w:lvlText w:val=""/>
      <w:lvlJc w:val="left"/>
      <w:pPr>
        <w:ind w:left="2880" w:hanging="360"/>
      </w:pPr>
      <w:rPr>
        <w:rFonts w:ascii="Symbol" w:hAnsi="Symbol" w:hint="default"/>
      </w:rPr>
    </w:lvl>
    <w:lvl w:ilvl="4" w:tplc="1F92AF6E">
      <w:start w:val="1"/>
      <w:numFmt w:val="bullet"/>
      <w:lvlText w:val="o"/>
      <w:lvlJc w:val="left"/>
      <w:pPr>
        <w:ind w:left="3600" w:hanging="360"/>
      </w:pPr>
      <w:rPr>
        <w:rFonts w:ascii="Courier New" w:hAnsi="Courier New" w:hint="default"/>
      </w:rPr>
    </w:lvl>
    <w:lvl w:ilvl="5" w:tplc="C5AE32D0">
      <w:start w:val="1"/>
      <w:numFmt w:val="bullet"/>
      <w:lvlText w:val=""/>
      <w:lvlJc w:val="left"/>
      <w:pPr>
        <w:ind w:left="4320" w:hanging="360"/>
      </w:pPr>
      <w:rPr>
        <w:rFonts w:ascii="Wingdings" w:hAnsi="Wingdings" w:hint="default"/>
      </w:rPr>
    </w:lvl>
    <w:lvl w:ilvl="6" w:tplc="C9E266EE">
      <w:start w:val="1"/>
      <w:numFmt w:val="bullet"/>
      <w:lvlText w:val=""/>
      <w:lvlJc w:val="left"/>
      <w:pPr>
        <w:ind w:left="5040" w:hanging="360"/>
      </w:pPr>
      <w:rPr>
        <w:rFonts w:ascii="Symbol" w:hAnsi="Symbol" w:hint="default"/>
      </w:rPr>
    </w:lvl>
    <w:lvl w:ilvl="7" w:tplc="3E2A2F3C">
      <w:start w:val="1"/>
      <w:numFmt w:val="bullet"/>
      <w:lvlText w:val="o"/>
      <w:lvlJc w:val="left"/>
      <w:pPr>
        <w:ind w:left="5760" w:hanging="360"/>
      </w:pPr>
      <w:rPr>
        <w:rFonts w:ascii="Courier New" w:hAnsi="Courier New" w:hint="default"/>
      </w:rPr>
    </w:lvl>
    <w:lvl w:ilvl="8" w:tplc="5DE0DC7C">
      <w:start w:val="1"/>
      <w:numFmt w:val="bullet"/>
      <w:lvlText w:val=""/>
      <w:lvlJc w:val="left"/>
      <w:pPr>
        <w:ind w:left="6480" w:hanging="360"/>
      </w:pPr>
      <w:rPr>
        <w:rFonts w:ascii="Wingdings" w:hAnsi="Wingdings" w:hint="default"/>
      </w:rPr>
    </w:lvl>
  </w:abstractNum>
  <w:num w:numId="1" w16cid:durableId="856582087">
    <w:abstractNumId w:val="11"/>
  </w:num>
  <w:num w:numId="2" w16cid:durableId="279842408">
    <w:abstractNumId w:val="9"/>
  </w:num>
  <w:num w:numId="3" w16cid:durableId="505173103">
    <w:abstractNumId w:val="15"/>
  </w:num>
  <w:num w:numId="4" w16cid:durableId="1814327533">
    <w:abstractNumId w:val="1"/>
  </w:num>
  <w:num w:numId="5" w16cid:durableId="913398149">
    <w:abstractNumId w:val="3"/>
  </w:num>
  <w:num w:numId="6" w16cid:durableId="213782347">
    <w:abstractNumId w:val="0"/>
  </w:num>
  <w:num w:numId="7" w16cid:durableId="231235308">
    <w:abstractNumId w:val="6"/>
  </w:num>
  <w:num w:numId="8" w16cid:durableId="787168180">
    <w:abstractNumId w:val="8"/>
  </w:num>
  <w:num w:numId="9" w16cid:durableId="1516729671">
    <w:abstractNumId w:val="13"/>
  </w:num>
  <w:num w:numId="10" w16cid:durableId="2056344499">
    <w:abstractNumId w:val="10"/>
  </w:num>
  <w:num w:numId="11" w16cid:durableId="1009986864">
    <w:abstractNumId w:val="18"/>
  </w:num>
  <w:num w:numId="12" w16cid:durableId="1807163458">
    <w:abstractNumId w:val="14"/>
  </w:num>
  <w:num w:numId="13" w16cid:durableId="2115707455">
    <w:abstractNumId w:val="15"/>
  </w:num>
  <w:num w:numId="14" w16cid:durableId="1957977807">
    <w:abstractNumId w:val="12"/>
  </w:num>
  <w:num w:numId="15" w16cid:durableId="1007288843">
    <w:abstractNumId w:val="0"/>
  </w:num>
  <w:num w:numId="16" w16cid:durableId="205290319">
    <w:abstractNumId w:val="22"/>
  </w:num>
  <w:num w:numId="17" w16cid:durableId="2080253247">
    <w:abstractNumId w:val="0"/>
  </w:num>
  <w:num w:numId="18" w16cid:durableId="749154746">
    <w:abstractNumId w:val="2"/>
  </w:num>
  <w:num w:numId="19" w16cid:durableId="1046025135">
    <w:abstractNumId w:val="15"/>
  </w:num>
  <w:num w:numId="20" w16cid:durableId="684987058">
    <w:abstractNumId w:val="20"/>
  </w:num>
  <w:num w:numId="21" w16cid:durableId="640814331">
    <w:abstractNumId w:val="2"/>
  </w:num>
  <w:num w:numId="22" w16cid:durableId="1123188260">
    <w:abstractNumId w:val="7"/>
  </w:num>
  <w:num w:numId="23" w16cid:durableId="2031249880">
    <w:abstractNumId w:val="19"/>
  </w:num>
  <w:num w:numId="24" w16cid:durableId="1649362605">
    <w:abstractNumId w:val="21"/>
  </w:num>
  <w:num w:numId="25" w16cid:durableId="499124403">
    <w:abstractNumId w:val="23"/>
  </w:num>
  <w:num w:numId="26" w16cid:durableId="1681203873">
    <w:abstractNumId w:val="17"/>
  </w:num>
  <w:num w:numId="27" w16cid:durableId="1727561334">
    <w:abstractNumId w:val="5"/>
  </w:num>
  <w:num w:numId="28" w16cid:durableId="1296716805">
    <w:abstractNumId w:val="4"/>
  </w:num>
  <w:num w:numId="29" w16cid:durableId="1272862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517E7"/>
    <w:rsid w:val="00054B5C"/>
    <w:rsid w:val="00057CA8"/>
    <w:rsid w:val="000C6565"/>
    <w:rsid w:val="000D62BB"/>
    <w:rsid w:val="000F6C56"/>
    <w:rsid w:val="00111F27"/>
    <w:rsid w:val="00125193"/>
    <w:rsid w:val="00160D96"/>
    <w:rsid w:val="001857F9"/>
    <w:rsid w:val="00190B69"/>
    <w:rsid w:val="00251ABD"/>
    <w:rsid w:val="00267A89"/>
    <w:rsid w:val="00276BE0"/>
    <w:rsid w:val="002A759E"/>
    <w:rsid w:val="002D469C"/>
    <w:rsid w:val="003421F7"/>
    <w:rsid w:val="003B746A"/>
    <w:rsid w:val="00447CFA"/>
    <w:rsid w:val="00460475"/>
    <w:rsid w:val="00464EC6"/>
    <w:rsid w:val="004B53EC"/>
    <w:rsid w:val="005925E7"/>
    <w:rsid w:val="005D6BFD"/>
    <w:rsid w:val="006913F0"/>
    <w:rsid w:val="00771647"/>
    <w:rsid w:val="00791006"/>
    <w:rsid w:val="007937E6"/>
    <w:rsid w:val="007B7453"/>
    <w:rsid w:val="00832B1E"/>
    <w:rsid w:val="008348A9"/>
    <w:rsid w:val="00835033"/>
    <w:rsid w:val="00843749"/>
    <w:rsid w:val="00873A70"/>
    <w:rsid w:val="00887533"/>
    <w:rsid w:val="008D49D4"/>
    <w:rsid w:val="008E61D8"/>
    <w:rsid w:val="00900EF0"/>
    <w:rsid w:val="00914235"/>
    <w:rsid w:val="009B2632"/>
    <w:rsid w:val="00A4044F"/>
    <w:rsid w:val="00AF2268"/>
    <w:rsid w:val="00B03D88"/>
    <w:rsid w:val="00B673B1"/>
    <w:rsid w:val="00C242D3"/>
    <w:rsid w:val="00C53DE4"/>
    <w:rsid w:val="00CE04F0"/>
    <w:rsid w:val="00D17EE4"/>
    <w:rsid w:val="00D53818"/>
    <w:rsid w:val="00D9306D"/>
    <w:rsid w:val="00E14FCB"/>
    <w:rsid w:val="00E266B9"/>
    <w:rsid w:val="00E573F1"/>
    <w:rsid w:val="00E97C6B"/>
    <w:rsid w:val="00F1554C"/>
    <w:rsid w:val="00F22542"/>
    <w:rsid w:val="00F31B6D"/>
    <w:rsid w:val="00FD4B66"/>
    <w:rsid w:val="00FE4A2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185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F9"/>
    <w:rPr>
      <w:rFonts w:ascii="Segoe UI" w:hAnsi="Segoe UI" w:cs="Segoe UI"/>
      <w:sz w:val="18"/>
      <w:szCs w:val="18"/>
      <w:lang w:val="lt-LT"/>
    </w:rPr>
  </w:style>
  <w:style w:type="paragraph" w:customStyle="1" w:styleId="xmsonormal">
    <w:name w:val="x_msonormal"/>
    <w:basedOn w:val="Normal"/>
    <w:rsid w:val="00267A89"/>
    <w:rPr>
      <w:rFonts w:cs="Calibri"/>
      <w:lang w:val="en-US"/>
    </w:rPr>
  </w:style>
  <w:style w:type="paragraph" w:customStyle="1" w:styleId="xmsonospacing">
    <w:name w:val="x_msonospacing"/>
    <w:basedOn w:val="Normal"/>
    <w:rsid w:val="003B746A"/>
    <w:rPr>
      <w:rFonts w:ascii="Aptos" w:hAnsi="Aptos" w:cs="Aptos"/>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8276">
      <w:bodyDiv w:val="1"/>
      <w:marLeft w:val="0"/>
      <w:marRight w:val="0"/>
      <w:marTop w:val="0"/>
      <w:marBottom w:val="0"/>
      <w:divBdr>
        <w:top w:val="none" w:sz="0" w:space="0" w:color="auto"/>
        <w:left w:val="none" w:sz="0" w:space="0" w:color="auto"/>
        <w:bottom w:val="none" w:sz="0" w:space="0" w:color="auto"/>
        <w:right w:val="none" w:sz="0" w:space="0" w:color="auto"/>
      </w:divBdr>
    </w:div>
    <w:div w:id="270481959">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458184594">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533814108">
      <w:bodyDiv w:val="1"/>
      <w:marLeft w:val="0"/>
      <w:marRight w:val="0"/>
      <w:marTop w:val="0"/>
      <w:marBottom w:val="0"/>
      <w:divBdr>
        <w:top w:val="none" w:sz="0" w:space="0" w:color="auto"/>
        <w:left w:val="none" w:sz="0" w:space="0" w:color="auto"/>
        <w:bottom w:val="none" w:sz="0" w:space="0" w:color="auto"/>
        <w:right w:val="none" w:sz="0" w:space="0" w:color="auto"/>
      </w:divBdr>
    </w:div>
    <w:div w:id="603417427">
      <w:bodyDiv w:val="1"/>
      <w:marLeft w:val="0"/>
      <w:marRight w:val="0"/>
      <w:marTop w:val="0"/>
      <w:marBottom w:val="0"/>
      <w:divBdr>
        <w:top w:val="none" w:sz="0" w:space="0" w:color="auto"/>
        <w:left w:val="none" w:sz="0" w:space="0" w:color="auto"/>
        <w:bottom w:val="none" w:sz="0" w:space="0" w:color="auto"/>
        <w:right w:val="none" w:sz="0" w:space="0" w:color="auto"/>
      </w:divBdr>
    </w:div>
    <w:div w:id="691880527">
      <w:bodyDiv w:val="1"/>
      <w:marLeft w:val="0"/>
      <w:marRight w:val="0"/>
      <w:marTop w:val="0"/>
      <w:marBottom w:val="0"/>
      <w:divBdr>
        <w:top w:val="none" w:sz="0" w:space="0" w:color="auto"/>
        <w:left w:val="none" w:sz="0" w:space="0" w:color="auto"/>
        <w:bottom w:val="none" w:sz="0" w:space="0" w:color="auto"/>
        <w:right w:val="none" w:sz="0" w:space="0" w:color="auto"/>
      </w:divBdr>
    </w:div>
    <w:div w:id="797648150">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027414707">
      <w:bodyDiv w:val="1"/>
      <w:marLeft w:val="0"/>
      <w:marRight w:val="0"/>
      <w:marTop w:val="0"/>
      <w:marBottom w:val="0"/>
      <w:divBdr>
        <w:top w:val="none" w:sz="0" w:space="0" w:color="auto"/>
        <w:left w:val="none" w:sz="0" w:space="0" w:color="auto"/>
        <w:bottom w:val="none" w:sz="0" w:space="0" w:color="auto"/>
        <w:right w:val="none" w:sz="0" w:space="0" w:color="auto"/>
      </w:divBdr>
    </w:div>
    <w:div w:id="1119766624">
      <w:bodyDiv w:val="1"/>
      <w:marLeft w:val="0"/>
      <w:marRight w:val="0"/>
      <w:marTop w:val="0"/>
      <w:marBottom w:val="0"/>
      <w:divBdr>
        <w:top w:val="none" w:sz="0" w:space="0" w:color="auto"/>
        <w:left w:val="none" w:sz="0" w:space="0" w:color="auto"/>
        <w:bottom w:val="none" w:sz="0" w:space="0" w:color="auto"/>
        <w:right w:val="none" w:sz="0" w:space="0" w:color="auto"/>
      </w:divBdr>
    </w:div>
    <w:div w:id="1289356677">
      <w:bodyDiv w:val="1"/>
      <w:marLeft w:val="0"/>
      <w:marRight w:val="0"/>
      <w:marTop w:val="0"/>
      <w:marBottom w:val="0"/>
      <w:divBdr>
        <w:top w:val="none" w:sz="0" w:space="0" w:color="auto"/>
        <w:left w:val="none" w:sz="0" w:space="0" w:color="auto"/>
        <w:bottom w:val="none" w:sz="0" w:space="0" w:color="auto"/>
        <w:right w:val="none" w:sz="0" w:space="0" w:color="auto"/>
      </w:divBdr>
    </w:div>
    <w:div w:id="1307971155">
      <w:bodyDiv w:val="1"/>
      <w:marLeft w:val="0"/>
      <w:marRight w:val="0"/>
      <w:marTop w:val="0"/>
      <w:marBottom w:val="0"/>
      <w:divBdr>
        <w:top w:val="none" w:sz="0" w:space="0" w:color="auto"/>
        <w:left w:val="none" w:sz="0" w:space="0" w:color="auto"/>
        <w:bottom w:val="none" w:sz="0" w:space="0" w:color="auto"/>
        <w:right w:val="none" w:sz="0" w:space="0" w:color="auto"/>
      </w:divBdr>
    </w:div>
    <w:div w:id="1328821150">
      <w:bodyDiv w:val="1"/>
      <w:marLeft w:val="0"/>
      <w:marRight w:val="0"/>
      <w:marTop w:val="0"/>
      <w:marBottom w:val="0"/>
      <w:divBdr>
        <w:top w:val="none" w:sz="0" w:space="0" w:color="auto"/>
        <w:left w:val="none" w:sz="0" w:space="0" w:color="auto"/>
        <w:bottom w:val="none" w:sz="0" w:space="0" w:color="auto"/>
        <w:right w:val="none" w:sz="0" w:space="0" w:color="auto"/>
      </w:divBdr>
    </w:div>
    <w:div w:id="1373572174">
      <w:bodyDiv w:val="1"/>
      <w:marLeft w:val="0"/>
      <w:marRight w:val="0"/>
      <w:marTop w:val="0"/>
      <w:marBottom w:val="0"/>
      <w:divBdr>
        <w:top w:val="none" w:sz="0" w:space="0" w:color="auto"/>
        <w:left w:val="none" w:sz="0" w:space="0" w:color="auto"/>
        <w:bottom w:val="none" w:sz="0" w:space="0" w:color="auto"/>
        <w:right w:val="none" w:sz="0" w:space="0" w:color="auto"/>
      </w:divBdr>
    </w:div>
    <w:div w:id="14406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andrius.juozapavicius@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9006</Words>
  <Characters>5134</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45</cp:revision>
  <dcterms:created xsi:type="dcterms:W3CDTF">2020-04-27T11:24:00Z</dcterms:created>
  <dcterms:modified xsi:type="dcterms:W3CDTF">2025-05-26T11:37:00Z</dcterms:modified>
</cp:coreProperties>
</file>