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35FB" w14:textId="691E7A78" w:rsidR="00447CFA" w:rsidRPr="00E573F1" w:rsidRDefault="00447CFA" w:rsidP="007B7453">
      <w:pPr>
        <w:pStyle w:val="NoSpacing"/>
        <w:jc w:val="center"/>
        <w:rPr>
          <w:rFonts w:ascii="Times New Roman" w:hAnsi="Times New Roman" w:cs="Times New Roman"/>
          <w:b/>
          <w:bCs/>
          <w:lang w:val="lt-LT"/>
        </w:rPr>
      </w:pPr>
      <w:r w:rsidRPr="00E573F1">
        <w:rPr>
          <w:rFonts w:ascii="Times New Roman" w:hAnsi="Times New Roman" w:cs="Times New Roman"/>
          <w:b/>
          <w:bCs/>
          <w:lang w:val="lt-LT"/>
        </w:rPr>
        <w:t>„THERMO FISHER SCIENTIFIC BALTICS“ VARDINĖS STIPENDIJOS</w:t>
      </w:r>
    </w:p>
    <w:p w14:paraId="30BF58F6" w14:textId="326B79BE" w:rsidR="00447CFA" w:rsidRPr="00E573F1" w:rsidRDefault="00447CFA" w:rsidP="007B7453">
      <w:pPr>
        <w:pStyle w:val="NoSpacing"/>
        <w:jc w:val="center"/>
        <w:rPr>
          <w:rFonts w:ascii="Times New Roman" w:hAnsi="Times New Roman" w:cs="Times New Roman"/>
          <w:b/>
          <w:bCs/>
          <w:lang w:val="lt-LT"/>
        </w:rPr>
      </w:pPr>
      <w:r w:rsidRPr="00E573F1">
        <w:rPr>
          <w:rFonts w:ascii="Times New Roman" w:hAnsi="Times New Roman" w:cs="Times New Roman"/>
          <w:b/>
          <w:bCs/>
          <w:lang w:val="lt-LT"/>
        </w:rPr>
        <w:t xml:space="preserve">SKYRIMO </w:t>
      </w:r>
      <w:r w:rsidR="00914235" w:rsidRPr="00E573F1">
        <w:rPr>
          <w:rFonts w:ascii="Times New Roman" w:hAnsi="Times New Roman" w:cs="Times New Roman"/>
          <w:b/>
          <w:bCs/>
          <w:lang w:val="lt-LT"/>
        </w:rPr>
        <w:t>202</w:t>
      </w:r>
      <w:r w:rsidR="006913F0">
        <w:rPr>
          <w:rFonts w:ascii="Times New Roman" w:hAnsi="Times New Roman" w:cs="Times New Roman"/>
          <w:b/>
          <w:bCs/>
          <w:lang w:val="lt-LT"/>
        </w:rPr>
        <w:t>3</w:t>
      </w:r>
      <w:r w:rsidR="000F6C56" w:rsidRPr="00E573F1">
        <w:rPr>
          <w:rFonts w:ascii="Times New Roman" w:hAnsi="Times New Roman" w:cs="Times New Roman"/>
          <w:lang w:val="lt-LT"/>
        </w:rPr>
        <w:t>–</w:t>
      </w:r>
      <w:r w:rsidR="00914235" w:rsidRPr="00E573F1">
        <w:rPr>
          <w:rFonts w:ascii="Times New Roman" w:hAnsi="Times New Roman" w:cs="Times New Roman"/>
          <w:b/>
          <w:bCs/>
          <w:lang w:val="lt-LT"/>
        </w:rPr>
        <w:t>202</w:t>
      </w:r>
      <w:r w:rsidR="006913F0">
        <w:rPr>
          <w:rFonts w:ascii="Times New Roman" w:hAnsi="Times New Roman" w:cs="Times New Roman"/>
          <w:b/>
          <w:bCs/>
          <w:lang w:val="lt-LT"/>
        </w:rPr>
        <w:t>4</w:t>
      </w:r>
      <w:r w:rsidRPr="00E573F1">
        <w:rPr>
          <w:rFonts w:ascii="Times New Roman" w:hAnsi="Times New Roman" w:cs="Times New Roman"/>
          <w:b/>
          <w:bCs/>
          <w:lang w:val="lt-LT"/>
        </w:rPr>
        <w:t xml:space="preserve"> MOKSLO METAMS</w:t>
      </w:r>
    </w:p>
    <w:p w14:paraId="0F5CF79C" w14:textId="1CFC24CD" w:rsidR="00447CFA" w:rsidRPr="00E573F1" w:rsidRDefault="00447CFA" w:rsidP="007B7453">
      <w:pPr>
        <w:pStyle w:val="NoSpacing"/>
        <w:jc w:val="center"/>
        <w:rPr>
          <w:rFonts w:ascii="Times New Roman" w:hAnsi="Times New Roman" w:cs="Times New Roman"/>
          <w:b/>
          <w:bCs/>
          <w:lang w:val="lt-LT"/>
        </w:rPr>
      </w:pPr>
      <w:r w:rsidRPr="00E573F1">
        <w:rPr>
          <w:rFonts w:ascii="Times New Roman" w:hAnsi="Times New Roman" w:cs="Times New Roman"/>
          <w:b/>
          <w:bCs/>
          <w:lang w:val="lt-LT"/>
        </w:rPr>
        <w:t>KONKURSO SĄLYGOS</w:t>
      </w:r>
    </w:p>
    <w:p w14:paraId="4FB4FD00" w14:textId="77777777" w:rsidR="00447CFA" w:rsidRPr="00E573F1" w:rsidRDefault="00447CFA" w:rsidP="007B7453">
      <w:pPr>
        <w:pStyle w:val="NoSpacing"/>
        <w:jc w:val="both"/>
        <w:rPr>
          <w:rFonts w:ascii="Times New Roman" w:hAnsi="Times New Roman" w:cs="Times New Roman"/>
          <w:lang w:val="lt-LT"/>
        </w:rPr>
      </w:pPr>
      <w:r w:rsidRPr="00E573F1">
        <w:rPr>
          <w:rFonts w:ascii="Times New Roman" w:hAnsi="Times New Roman" w:cs="Times New Roman"/>
          <w:lang w:val="lt-LT"/>
        </w:rPr>
        <w:t xml:space="preserve"> </w:t>
      </w:r>
    </w:p>
    <w:p w14:paraId="6D5ABC3E" w14:textId="77777777" w:rsidR="00447CFA" w:rsidRPr="00E573F1" w:rsidRDefault="00447CFA" w:rsidP="007B7453">
      <w:pPr>
        <w:pStyle w:val="NoSpacing"/>
        <w:jc w:val="both"/>
        <w:rPr>
          <w:rFonts w:ascii="Times New Roman" w:hAnsi="Times New Roman" w:cs="Times New Roman"/>
          <w:lang w:val="lt-LT"/>
        </w:rPr>
      </w:pPr>
    </w:p>
    <w:p w14:paraId="6F74AC88" w14:textId="4FCEB6AA" w:rsidR="00447CFA" w:rsidRPr="00E573F1" w:rsidRDefault="00447CFA" w:rsidP="007B7453">
      <w:pPr>
        <w:pStyle w:val="Default"/>
        <w:jc w:val="both"/>
        <w:rPr>
          <w:rFonts w:ascii="Times New Roman" w:hAnsi="Times New Roman" w:cs="Times New Roman"/>
          <w:sz w:val="22"/>
          <w:szCs w:val="22"/>
          <w:lang w:val="lt-LT"/>
        </w:rPr>
      </w:pPr>
      <w:r w:rsidRPr="00E573F1">
        <w:rPr>
          <w:rFonts w:ascii="Times New Roman" w:hAnsi="Times New Roman" w:cs="Times New Roman"/>
          <w:sz w:val="22"/>
          <w:szCs w:val="22"/>
          <w:lang w:val="lt-LT"/>
        </w:rPr>
        <w:t xml:space="preserve">1. UAB „Thermo Fisher Scientific Baltics“ </w:t>
      </w:r>
      <w:r w:rsidR="00B673B1" w:rsidRPr="00E573F1">
        <w:rPr>
          <w:rFonts w:ascii="Times New Roman" w:hAnsi="Times New Roman" w:cs="Times New Roman"/>
          <w:sz w:val="22"/>
          <w:szCs w:val="22"/>
          <w:lang w:val="lt-LT"/>
        </w:rPr>
        <w:t xml:space="preserve"> (toliau – Bendrovė) tęs</w:t>
      </w:r>
      <w:r w:rsidR="00832B1E" w:rsidRPr="00E573F1">
        <w:rPr>
          <w:rFonts w:ascii="Times New Roman" w:hAnsi="Times New Roman" w:cs="Times New Roman"/>
          <w:sz w:val="22"/>
          <w:szCs w:val="22"/>
          <w:lang w:val="lt-LT"/>
        </w:rPr>
        <w:t>dama</w:t>
      </w:r>
      <w:r w:rsidR="00B673B1" w:rsidRPr="00E573F1">
        <w:rPr>
          <w:rFonts w:ascii="Times New Roman" w:hAnsi="Times New Roman" w:cs="Times New Roman"/>
          <w:sz w:val="22"/>
          <w:szCs w:val="22"/>
          <w:lang w:val="lt-LT"/>
        </w:rPr>
        <w:t xml:space="preserve"> ilgametį </w:t>
      </w:r>
      <w:r w:rsidRPr="00E573F1">
        <w:rPr>
          <w:rFonts w:ascii="Times New Roman" w:hAnsi="Times New Roman" w:cs="Times New Roman"/>
          <w:sz w:val="22"/>
          <w:szCs w:val="22"/>
          <w:lang w:val="lt-LT"/>
        </w:rPr>
        <w:t>bendradarb</w:t>
      </w:r>
      <w:r w:rsidR="00B673B1" w:rsidRPr="00E573F1">
        <w:rPr>
          <w:rFonts w:ascii="Times New Roman" w:hAnsi="Times New Roman" w:cs="Times New Roman"/>
          <w:sz w:val="22"/>
          <w:szCs w:val="22"/>
          <w:lang w:val="lt-LT"/>
        </w:rPr>
        <w:t>iavimą</w:t>
      </w:r>
      <w:r w:rsidRPr="00E573F1">
        <w:rPr>
          <w:rFonts w:ascii="Times New Roman" w:hAnsi="Times New Roman" w:cs="Times New Roman"/>
          <w:sz w:val="22"/>
          <w:szCs w:val="22"/>
          <w:lang w:val="lt-LT"/>
        </w:rPr>
        <w:t xml:space="preserve"> su </w:t>
      </w:r>
      <w:r w:rsidR="00B673B1" w:rsidRPr="00E573F1">
        <w:rPr>
          <w:rFonts w:ascii="Times New Roman" w:hAnsi="Times New Roman" w:cs="Times New Roman"/>
          <w:sz w:val="22"/>
          <w:szCs w:val="22"/>
          <w:lang w:val="lt-LT"/>
        </w:rPr>
        <w:t xml:space="preserve">Vilniaus </w:t>
      </w:r>
      <w:r w:rsidR="00E266B9" w:rsidRPr="00E573F1">
        <w:rPr>
          <w:rFonts w:ascii="Times New Roman" w:hAnsi="Times New Roman" w:cs="Times New Roman"/>
          <w:sz w:val="22"/>
          <w:szCs w:val="22"/>
          <w:lang w:val="lt-LT"/>
        </w:rPr>
        <w:t>u</w:t>
      </w:r>
      <w:r w:rsidR="00B673B1" w:rsidRPr="00E573F1">
        <w:rPr>
          <w:rFonts w:ascii="Times New Roman" w:hAnsi="Times New Roman" w:cs="Times New Roman"/>
          <w:sz w:val="22"/>
          <w:szCs w:val="22"/>
          <w:lang w:val="lt-LT"/>
        </w:rPr>
        <w:t>niversitetu</w:t>
      </w:r>
      <w:r w:rsidRPr="00E573F1">
        <w:rPr>
          <w:rFonts w:ascii="Times New Roman" w:hAnsi="Times New Roman" w:cs="Times New Roman"/>
          <w:sz w:val="22"/>
          <w:szCs w:val="22"/>
          <w:lang w:val="lt-LT"/>
        </w:rPr>
        <w:t xml:space="preserve"> (toliau – </w:t>
      </w:r>
      <w:r w:rsidR="00B673B1" w:rsidRPr="00E573F1">
        <w:rPr>
          <w:rFonts w:ascii="Times New Roman" w:hAnsi="Times New Roman" w:cs="Times New Roman"/>
          <w:sz w:val="22"/>
          <w:szCs w:val="22"/>
          <w:lang w:val="lt-LT"/>
        </w:rPr>
        <w:t>Universitetas</w:t>
      </w:r>
      <w:r w:rsidRPr="00E573F1">
        <w:rPr>
          <w:rFonts w:ascii="Times New Roman" w:hAnsi="Times New Roman" w:cs="Times New Roman"/>
          <w:sz w:val="22"/>
          <w:szCs w:val="22"/>
          <w:lang w:val="lt-LT"/>
        </w:rPr>
        <w:t>), kviečia</w:t>
      </w:r>
      <w:r w:rsidR="00B673B1" w:rsidRPr="00E573F1">
        <w:rPr>
          <w:rFonts w:ascii="Times New Roman" w:hAnsi="Times New Roman" w:cs="Times New Roman"/>
          <w:sz w:val="22"/>
          <w:szCs w:val="22"/>
          <w:lang w:val="lt-LT"/>
        </w:rPr>
        <w:t xml:space="preserve"> </w:t>
      </w:r>
      <w:r w:rsidR="00832B1E" w:rsidRPr="00E573F1">
        <w:rPr>
          <w:rFonts w:ascii="Times New Roman" w:hAnsi="Times New Roman" w:cs="Times New Roman"/>
          <w:sz w:val="22"/>
          <w:szCs w:val="22"/>
          <w:lang w:val="lt-LT"/>
        </w:rPr>
        <w:t>VU Gyvybės mokslų centro, Chemijos ir geomokslų fakulteto</w:t>
      </w:r>
      <w:r w:rsidR="007B7453" w:rsidRPr="00E573F1">
        <w:rPr>
          <w:rFonts w:ascii="Times New Roman" w:hAnsi="Times New Roman" w:cs="Times New Roman"/>
          <w:sz w:val="22"/>
          <w:szCs w:val="22"/>
          <w:lang w:val="lt-LT"/>
        </w:rPr>
        <w:t>,</w:t>
      </w:r>
      <w:r w:rsidR="00832B1E" w:rsidRPr="00E573F1">
        <w:rPr>
          <w:rFonts w:ascii="Times New Roman" w:hAnsi="Times New Roman" w:cs="Times New Roman"/>
          <w:sz w:val="22"/>
          <w:szCs w:val="22"/>
          <w:lang w:val="lt-LT"/>
        </w:rPr>
        <w:t xml:space="preserve"> Medicinos fakulteto</w:t>
      </w:r>
      <w:r w:rsidR="007B7453" w:rsidRPr="00E573F1">
        <w:rPr>
          <w:rFonts w:ascii="Times New Roman" w:hAnsi="Times New Roman" w:cs="Times New Roman"/>
          <w:sz w:val="22"/>
          <w:szCs w:val="22"/>
          <w:lang w:val="lt-LT"/>
        </w:rPr>
        <w:t xml:space="preserve"> bei Matematikos ir informatikos fakulteto</w:t>
      </w:r>
      <w:r w:rsidRPr="00E573F1">
        <w:rPr>
          <w:rFonts w:ascii="Times New Roman" w:hAnsi="Times New Roman" w:cs="Times New Roman"/>
          <w:sz w:val="22"/>
          <w:szCs w:val="22"/>
          <w:lang w:val="lt-LT"/>
        </w:rPr>
        <w:t xml:space="preserve"> </w:t>
      </w:r>
      <w:r w:rsidR="00835033" w:rsidRPr="00E573F1">
        <w:rPr>
          <w:rFonts w:ascii="Times New Roman" w:hAnsi="Times New Roman" w:cs="Times New Roman"/>
          <w:sz w:val="22"/>
          <w:szCs w:val="22"/>
          <w:lang w:val="lt-LT"/>
        </w:rPr>
        <w:t>būsimus 3</w:t>
      </w:r>
      <w:r w:rsidRPr="00E573F1">
        <w:rPr>
          <w:rFonts w:ascii="Times New Roman" w:hAnsi="Times New Roman" w:cs="Times New Roman"/>
          <w:sz w:val="22"/>
          <w:szCs w:val="22"/>
          <w:lang w:val="lt-LT"/>
        </w:rPr>
        <w:t xml:space="preserve"> ir </w:t>
      </w:r>
      <w:r w:rsidR="00835033" w:rsidRPr="00E573F1">
        <w:rPr>
          <w:rFonts w:ascii="Times New Roman" w:hAnsi="Times New Roman" w:cs="Times New Roman"/>
          <w:sz w:val="22"/>
          <w:szCs w:val="22"/>
          <w:lang w:val="lt-LT"/>
        </w:rPr>
        <w:t>4</w:t>
      </w:r>
      <w:r w:rsidRPr="00E573F1">
        <w:rPr>
          <w:rFonts w:ascii="Times New Roman" w:hAnsi="Times New Roman" w:cs="Times New Roman"/>
          <w:sz w:val="22"/>
          <w:szCs w:val="22"/>
          <w:lang w:val="lt-LT"/>
        </w:rPr>
        <w:t xml:space="preserve"> kurso</w:t>
      </w:r>
      <w:r w:rsidR="00E97C6B" w:rsidRPr="00E573F1">
        <w:rPr>
          <w:rFonts w:ascii="Times New Roman" w:hAnsi="Times New Roman" w:cs="Times New Roman"/>
          <w:sz w:val="22"/>
          <w:szCs w:val="22"/>
          <w:lang w:val="lt-LT"/>
        </w:rPr>
        <w:t xml:space="preserve"> arba vientisųjų studijų</w:t>
      </w:r>
      <w:r w:rsidR="00CE04F0" w:rsidRPr="00E573F1">
        <w:rPr>
          <w:rFonts w:ascii="Times New Roman" w:hAnsi="Times New Roman" w:cs="Times New Roman"/>
          <w:sz w:val="22"/>
          <w:szCs w:val="22"/>
          <w:lang w:val="lt-LT"/>
        </w:rPr>
        <w:t xml:space="preserve"> </w:t>
      </w:r>
      <w:r w:rsidRPr="00E573F1">
        <w:rPr>
          <w:rFonts w:ascii="Times New Roman" w:hAnsi="Times New Roman" w:cs="Times New Roman"/>
          <w:sz w:val="22"/>
          <w:szCs w:val="22"/>
          <w:lang w:val="lt-LT"/>
        </w:rPr>
        <w:t xml:space="preserve">bakalauro studentus </w:t>
      </w:r>
      <w:r w:rsidR="00B673B1" w:rsidRPr="00E573F1">
        <w:rPr>
          <w:rFonts w:ascii="Times New Roman" w:hAnsi="Times New Roman" w:cs="Times New Roman"/>
          <w:sz w:val="22"/>
          <w:szCs w:val="22"/>
          <w:lang w:val="lt-LT"/>
        </w:rPr>
        <w:t>B</w:t>
      </w:r>
      <w:r w:rsidRPr="00E573F1">
        <w:rPr>
          <w:rFonts w:ascii="Times New Roman" w:hAnsi="Times New Roman" w:cs="Times New Roman"/>
          <w:sz w:val="22"/>
          <w:szCs w:val="22"/>
          <w:lang w:val="lt-LT"/>
        </w:rPr>
        <w:t>endrovėje atlikti ir parengti ginti pirmosios (bakalauro) studijų pakopos</w:t>
      </w:r>
      <w:r w:rsidR="00CE04F0" w:rsidRPr="00E573F1">
        <w:rPr>
          <w:rFonts w:ascii="Times New Roman" w:hAnsi="Times New Roman" w:cs="Times New Roman"/>
          <w:sz w:val="22"/>
          <w:szCs w:val="22"/>
          <w:lang w:val="lt-LT"/>
        </w:rPr>
        <w:t xml:space="preserve"> </w:t>
      </w:r>
      <w:r w:rsidRPr="00E573F1">
        <w:rPr>
          <w:rFonts w:ascii="Times New Roman" w:hAnsi="Times New Roman" w:cs="Times New Roman"/>
          <w:sz w:val="22"/>
          <w:szCs w:val="22"/>
          <w:lang w:val="lt-LT"/>
        </w:rPr>
        <w:t>baigiamuosius darbus.</w:t>
      </w:r>
    </w:p>
    <w:p w14:paraId="3F15550C" w14:textId="77777777" w:rsidR="00887533" w:rsidRPr="00E573F1" w:rsidRDefault="00887533" w:rsidP="00887533">
      <w:pPr>
        <w:pStyle w:val="NoSpacing"/>
        <w:jc w:val="both"/>
        <w:rPr>
          <w:rFonts w:ascii="Times New Roman" w:hAnsi="Times New Roman" w:cs="Times New Roman"/>
          <w:lang w:val="lt-LT"/>
        </w:rPr>
      </w:pPr>
      <w:r w:rsidRPr="00E573F1">
        <w:rPr>
          <w:rFonts w:ascii="Times New Roman" w:hAnsi="Times New Roman" w:cs="Times New Roman"/>
          <w:lang w:val="lt-LT"/>
        </w:rPr>
        <w:t>2. Vadovaujantis paskelbtomis konkurso sąlygomis, geriausiems studentams bus skiriamos UAB „Thermo Fisher Scientific Baltics“ vardinės stipendijos (toliau – Stipendija).</w:t>
      </w:r>
    </w:p>
    <w:p w14:paraId="306C955C" w14:textId="77777777" w:rsidR="00887533" w:rsidRPr="00E573F1" w:rsidRDefault="00887533" w:rsidP="00887533">
      <w:pPr>
        <w:pStyle w:val="NoSpacing"/>
        <w:jc w:val="both"/>
        <w:rPr>
          <w:rFonts w:ascii="Times New Roman" w:hAnsi="Times New Roman" w:cs="Times New Roman"/>
          <w:lang w:val="lt-LT"/>
        </w:rPr>
      </w:pPr>
      <w:r w:rsidRPr="00E573F1">
        <w:rPr>
          <w:rFonts w:ascii="Times New Roman" w:hAnsi="Times New Roman" w:cs="Times New Roman"/>
          <w:lang w:val="lt-LT"/>
        </w:rPr>
        <w:t>3. Stipendijos tikslas – skatinti dalyvauti moksliniuose tyrimuose, gamybiniuose procesuose ir siekti karjeros biotechnologijai gabius bei motyvuotus Universiteto studentus, studijuojančius su biotechnologijomis ar UAB „Thermo Fisher Scientific Baltics“ veikla susijusius mokslus ir kryptingai gilinančius šių sričių žinias.</w:t>
      </w:r>
    </w:p>
    <w:p w14:paraId="1FE4639E" w14:textId="340E01F4" w:rsidR="00C242D3" w:rsidRPr="00E573F1" w:rsidRDefault="00C242D3" w:rsidP="00C242D3">
      <w:pPr>
        <w:pStyle w:val="NoSpacing"/>
        <w:jc w:val="both"/>
        <w:rPr>
          <w:rFonts w:ascii="Times New Roman" w:hAnsi="Times New Roman" w:cs="Times New Roman"/>
          <w:lang w:val="lt-LT"/>
        </w:rPr>
      </w:pPr>
      <w:r w:rsidRPr="00E573F1">
        <w:rPr>
          <w:rFonts w:ascii="Times New Roman" w:hAnsi="Times New Roman" w:cs="Times New Roman"/>
          <w:lang w:val="lt-LT"/>
        </w:rPr>
        <w:t>4. 202</w:t>
      </w:r>
      <w:r w:rsidR="006913F0">
        <w:rPr>
          <w:rFonts w:ascii="Times New Roman" w:hAnsi="Times New Roman" w:cs="Times New Roman"/>
          <w:lang w:val="lt-LT"/>
        </w:rPr>
        <w:t>3</w:t>
      </w:r>
      <w:r w:rsidRPr="00E573F1">
        <w:rPr>
          <w:rFonts w:ascii="Times New Roman" w:hAnsi="Times New Roman" w:cs="Times New Roman"/>
          <w:lang w:val="lt-LT"/>
        </w:rPr>
        <w:t>–202</w:t>
      </w:r>
      <w:r w:rsidR="006913F0">
        <w:rPr>
          <w:rFonts w:ascii="Times New Roman" w:hAnsi="Times New Roman" w:cs="Times New Roman"/>
          <w:lang w:val="lt-LT"/>
        </w:rPr>
        <w:t>4</w:t>
      </w:r>
      <w:r w:rsidRPr="00E573F1">
        <w:rPr>
          <w:rFonts w:ascii="Times New Roman" w:hAnsi="Times New Roman" w:cs="Times New Roman"/>
          <w:lang w:val="lt-LT"/>
        </w:rPr>
        <w:t xml:space="preserve"> m. Stipendijos </w:t>
      </w:r>
      <w:r w:rsidRPr="00E573F1">
        <w:rPr>
          <w:rFonts w:ascii="Times New Roman" w:hAnsi="Times New Roman" w:cs="Times New Roman"/>
          <w:b/>
          <w:bCs/>
          <w:lang w:val="lt-LT"/>
        </w:rPr>
        <w:t>pirmos pakopos (bakalauro) studentams dydis vieniems mokslo metams – 1</w:t>
      </w:r>
      <w:r w:rsidR="006913F0">
        <w:rPr>
          <w:rFonts w:ascii="Times New Roman" w:hAnsi="Times New Roman" w:cs="Times New Roman"/>
          <w:b/>
          <w:bCs/>
          <w:lang w:val="lt-LT"/>
        </w:rPr>
        <w:t>1</w:t>
      </w:r>
      <w:r w:rsidRPr="00E573F1">
        <w:rPr>
          <w:rFonts w:ascii="Times New Roman" w:hAnsi="Times New Roman" w:cs="Times New Roman"/>
          <w:b/>
          <w:bCs/>
          <w:lang w:val="lt-LT"/>
        </w:rPr>
        <w:t>00 Eur.</w:t>
      </w:r>
      <w:r w:rsidRPr="00E573F1">
        <w:rPr>
          <w:rFonts w:ascii="Times New Roman" w:hAnsi="Times New Roman" w:cs="Times New Roman"/>
          <w:lang w:val="lt-LT"/>
        </w:rPr>
        <w:t xml:space="preserve">, išmokant lygiomis dalimis kas mėnesį. </w:t>
      </w:r>
    </w:p>
    <w:p w14:paraId="17CE6763" w14:textId="0F48A8DE" w:rsidR="00C242D3" w:rsidRPr="00E573F1" w:rsidRDefault="00C242D3" w:rsidP="00C242D3">
      <w:pPr>
        <w:pStyle w:val="NoSpacing"/>
        <w:jc w:val="both"/>
        <w:rPr>
          <w:rFonts w:ascii="Times New Roman" w:hAnsi="Times New Roman" w:cs="Times New Roman"/>
          <w:b/>
          <w:bCs/>
          <w:lang w:val="lt-LT"/>
        </w:rPr>
      </w:pPr>
      <w:r w:rsidRPr="00E573F1">
        <w:rPr>
          <w:rFonts w:ascii="Times New Roman" w:hAnsi="Times New Roman" w:cs="Times New Roman"/>
          <w:lang w:val="lt-LT"/>
        </w:rPr>
        <w:t xml:space="preserve">5. Jei studijų baigiamasis darbas rengiamas ilgiau nei vienerius metus, Stipendijos mokėjimas antraisiais metais svarstomas ir tęsiamas Konkurso vertinimo komisijos sprendimu, tuomet </w:t>
      </w:r>
      <w:r w:rsidRPr="00E573F1">
        <w:rPr>
          <w:rFonts w:ascii="Times New Roman" w:hAnsi="Times New Roman" w:cs="Times New Roman"/>
          <w:b/>
          <w:bCs/>
          <w:lang w:val="lt-LT"/>
        </w:rPr>
        <w:t>bendra</w:t>
      </w:r>
      <w:r w:rsidRPr="00E573F1">
        <w:rPr>
          <w:rFonts w:ascii="Times New Roman" w:hAnsi="Times New Roman" w:cs="Times New Roman"/>
          <w:lang w:val="lt-LT"/>
        </w:rPr>
        <w:t xml:space="preserve"> </w:t>
      </w:r>
      <w:r w:rsidRPr="00E573F1">
        <w:rPr>
          <w:rFonts w:ascii="Times New Roman" w:hAnsi="Times New Roman" w:cs="Times New Roman"/>
          <w:b/>
          <w:bCs/>
          <w:lang w:val="lt-LT"/>
        </w:rPr>
        <w:t>vardinės</w:t>
      </w:r>
      <w:r w:rsidRPr="00E573F1">
        <w:rPr>
          <w:rFonts w:ascii="Times New Roman" w:hAnsi="Times New Roman" w:cs="Times New Roman"/>
          <w:lang w:val="lt-LT"/>
        </w:rPr>
        <w:t xml:space="preserve"> </w:t>
      </w:r>
      <w:r w:rsidRPr="00E573F1">
        <w:rPr>
          <w:rFonts w:ascii="Times New Roman" w:hAnsi="Times New Roman" w:cs="Times New Roman"/>
          <w:b/>
          <w:bCs/>
          <w:lang w:val="lt-LT"/>
        </w:rPr>
        <w:t xml:space="preserve">stipendijos suma sudaro </w:t>
      </w:r>
      <w:r w:rsidRPr="00E573F1">
        <w:rPr>
          <w:rFonts w:ascii="Times New Roman" w:eastAsia="Times New Roman" w:hAnsi="Times New Roman" w:cs="Times New Roman"/>
          <w:b/>
          <w:bCs/>
          <w:sz w:val="24"/>
          <w:szCs w:val="24"/>
          <w:lang w:val="lt-LT"/>
        </w:rPr>
        <w:t>2</w:t>
      </w:r>
      <w:r w:rsidR="006913F0">
        <w:rPr>
          <w:rFonts w:ascii="Times New Roman" w:eastAsia="Times New Roman" w:hAnsi="Times New Roman" w:cs="Times New Roman"/>
          <w:b/>
          <w:bCs/>
          <w:sz w:val="24"/>
          <w:szCs w:val="24"/>
          <w:lang w:val="lt-LT"/>
        </w:rPr>
        <w:t>2</w:t>
      </w:r>
      <w:r w:rsidRPr="00E573F1">
        <w:rPr>
          <w:rFonts w:ascii="Times New Roman" w:eastAsia="Times New Roman" w:hAnsi="Times New Roman" w:cs="Times New Roman"/>
          <w:b/>
          <w:bCs/>
          <w:sz w:val="24"/>
          <w:szCs w:val="24"/>
          <w:lang w:val="lt-LT"/>
        </w:rPr>
        <w:t>00 Eur.</w:t>
      </w:r>
      <w:r w:rsidRPr="00E573F1">
        <w:rPr>
          <w:rFonts w:ascii="Times New Roman" w:hAnsi="Times New Roman" w:cs="Times New Roman"/>
          <w:b/>
          <w:bCs/>
          <w:lang w:val="lt-LT"/>
        </w:rPr>
        <w:t xml:space="preserve"> </w:t>
      </w:r>
    </w:p>
    <w:p w14:paraId="544BEDEB" w14:textId="77777777" w:rsidR="00887533" w:rsidRPr="00E573F1" w:rsidRDefault="00887533" w:rsidP="00887533">
      <w:pPr>
        <w:pStyle w:val="NoSpacing"/>
        <w:jc w:val="both"/>
        <w:rPr>
          <w:rFonts w:ascii="Times New Roman" w:hAnsi="Times New Roman" w:cs="Times New Roman"/>
          <w:lang w:val="lt-LT"/>
        </w:rPr>
      </w:pPr>
      <w:r w:rsidRPr="00E573F1">
        <w:rPr>
          <w:rFonts w:ascii="Times New Roman" w:hAnsi="Times New Roman" w:cs="Times New Roman"/>
          <w:lang w:val="lt-LT"/>
        </w:rPr>
        <w:t>6. Paskyrus Stipendiją, jos gavėjas nepraranda galimybės gauti valstybės ar kitokias stipendijas. Buvęs šios vardinės Stipendijos gavėjas gali pakartotinai pretenduoti, ir jam Stipendija gali būti paskirta kelis kartus.</w:t>
      </w:r>
    </w:p>
    <w:p w14:paraId="7FF33512" w14:textId="1D1E5D39" w:rsidR="00887533" w:rsidRPr="00E573F1" w:rsidRDefault="00887533" w:rsidP="00887533">
      <w:pPr>
        <w:pStyle w:val="NoSpacing"/>
        <w:jc w:val="both"/>
        <w:rPr>
          <w:rFonts w:ascii="Times New Roman" w:hAnsi="Times New Roman" w:cs="Times New Roman"/>
          <w:lang w:val="lt-LT"/>
        </w:rPr>
      </w:pPr>
      <w:r w:rsidRPr="00E573F1">
        <w:rPr>
          <w:rFonts w:ascii="Times New Roman" w:hAnsi="Times New Roman" w:cs="Times New Roman"/>
          <w:lang w:val="lt-LT"/>
        </w:rPr>
        <w:t>7. Studentų, teikiančių paraiškas gauti Stipendiją 202</w:t>
      </w:r>
      <w:r w:rsidR="006913F0">
        <w:rPr>
          <w:rFonts w:ascii="Times New Roman" w:hAnsi="Times New Roman" w:cs="Times New Roman"/>
          <w:lang w:val="lt-LT"/>
        </w:rPr>
        <w:t>3</w:t>
      </w:r>
      <w:r w:rsidR="000F6C56" w:rsidRPr="00E573F1">
        <w:rPr>
          <w:rFonts w:ascii="Times New Roman" w:hAnsi="Times New Roman" w:cs="Times New Roman"/>
          <w:lang w:val="lt-LT"/>
        </w:rPr>
        <w:t>–</w:t>
      </w:r>
      <w:r w:rsidRPr="00E573F1">
        <w:rPr>
          <w:rFonts w:ascii="Times New Roman" w:hAnsi="Times New Roman" w:cs="Times New Roman"/>
          <w:lang w:val="lt-LT"/>
        </w:rPr>
        <w:t>202</w:t>
      </w:r>
      <w:r w:rsidR="006913F0">
        <w:rPr>
          <w:rFonts w:ascii="Times New Roman" w:hAnsi="Times New Roman" w:cs="Times New Roman"/>
          <w:lang w:val="lt-LT"/>
        </w:rPr>
        <w:t>4</w:t>
      </w:r>
      <w:r w:rsidRPr="00E573F1">
        <w:rPr>
          <w:rFonts w:ascii="Times New Roman" w:hAnsi="Times New Roman" w:cs="Times New Roman"/>
          <w:lang w:val="lt-LT"/>
        </w:rPr>
        <w:t xml:space="preserve"> m., baigiamojo darbo, kurį rengs UAB „Thermo Fisher Scientific Baltics“, tema turi atitikti vieną ar kelias kryptis iš šio sąrašo:</w:t>
      </w:r>
    </w:p>
    <w:p w14:paraId="200623EB" w14:textId="269CA346" w:rsidR="00F1554C" w:rsidRPr="00E573F1" w:rsidRDefault="00F1554C" w:rsidP="00887533">
      <w:pPr>
        <w:pStyle w:val="NoSpacing"/>
        <w:jc w:val="both"/>
        <w:rPr>
          <w:rFonts w:ascii="Times New Roman" w:hAnsi="Times New Roman" w:cs="Times New Roman"/>
          <w:lang w:val="lt-LT"/>
        </w:rPr>
      </w:pPr>
    </w:p>
    <w:p w14:paraId="70CB2D82" w14:textId="77777777" w:rsidR="006913F0" w:rsidRPr="00D17E27" w:rsidRDefault="006913F0" w:rsidP="006913F0">
      <w:pPr>
        <w:pStyle w:val="NoSpacing"/>
        <w:jc w:val="center"/>
        <w:rPr>
          <w:rFonts w:ascii="Times New Roman" w:hAnsi="Times New Roman" w:cs="Times New Roman"/>
          <w:b/>
          <w:bCs/>
          <w:sz w:val="20"/>
          <w:szCs w:val="20"/>
          <w:lang w:val="lt-LT"/>
        </w:rPr>
      </w:pPr>
      <w:r w:rsidRPr="00D17E27">
        <w:rPr>
          <w:rFonts w:ascii="Times New Roman" w:hAnsi="Times New Roman" w:cs="Times New Roman"/>
          <w:b/>
          <w:bCs/>
          <w:sz w:val="20"/>
          <w:szCs w:val="20"/>
          <w:lang w:val="lt-LT"/>
        </w:rPr>
        <w:t xml:space="preserve">„THERMO FISHER SCIENTIFIC BALTICS“ </w:t>
      </w:r>
    </w:p>
    <w:p w14:paraId="3D9DD2A2" w14:textId="77777777" w:rsidR="006913F0" w:rsidRPr="00D17E27" w:rsidRDefault="006913F0" w:rsidP="006913F0">
      <w:pPr>
        <w:pStyle w:val="NoSpacing"/>
        <w:jc w:val="center"/>
        <w:rPr>
          <w:rFonts w:ascii="Times New Roman" w:hAnsi="Times New Roman" w:cs="Times New Roman"/>
          <w:b/>
          <w:bCs/>
          <w:sz w:val="20"/>
          <w:szCs w:val="20"/>
          <w:lang w:val="lt-LT"/>
        </w:rPr>
      </w:pPr>
      <w:r w:rsidRPr="00D17E27">
        <w:rPr>
          <w:rFonts w:ascii="Times New Roman" w:hAnsi="Times New Roman" w:cs="Times New Roman"/>
          <w:b/>
          <w:bCs/>
          <w:sz w:val="20"/>
          <w:szCs w:val="20"/>
          <w:lang w:val="lt-LT"/>
        </w:rPr>
        <w:t>TYRIMŲ GRUPĖS IR KRYPTYS</w:t>
      </w:r>
    </w:p>
    <w:p w14:paraId="6AA654CF" w14:textId="77777777" w:rsidR="006913F0" w:rsidRPr="00D17E27" w:rsidRDefault="006913F0" w:rsidP="006913F0">
      <w:pPr>
        <w:pStyle w:val="NoSpacing"/>
        <w:jc w:val="both"/>
        <w:rPr>
          <w:rFonts w:ascii="Times New Roman" w:hAnsi="Times New Roman" w:cs="Times New Roman"/>
          <w:sz w:val="20"/>
          <w:szCs w:val="20"/>
          <w:lang w:val="lt-LT"/>
        </w:rPr>
      </w:pPr>
    </w:p>
    <w:tbl>
      <w:tblPr>
        <w:tblStyle w:val="TableGrid"/>
        <w:tblW w:w="10065" w:type="dxa"/>
        <w:tblInd w:w="-5" w:type="dxa"/>
        <w:tblLook w:val="04A0" w:firstRow="1" w:lastRow="0" w:firstColumn="1" w:lastColumn="0" w:noHBand="0" w:noVBand="1"/>
      </w:tblPr>
      <w:tblGrid>
        <w:gridCol w:w="2268"/>
        <w:gridCol w:w="7797"/>
      </w:tblGrid>
      <w:tr w:rsidR="006913F0" w:rsidRPr="00D17E27" w14:paraId="679F1DD9" w14:textId="77777777" w:rsidTr="003530CC">
        <w:trPr>
          <w:trHeight w:val="419"/>
        </w:trPr>
        <w:tc>
          <w:tcPr>
            <w:tcW w:w="2268" w:type="dxa"/>
            <w:shd w:val="clear" w:color="auto" w:fill="8EAADB" w:themeFill="accent1" w:themeFillTint="99"/>
          </w:tcPr>
          <w:p w14:paraId="0A107FBD" w14:textId="77777777" w:rsidR="006913F0" w:rsidRPr="00D17E27" w:rsidRDefault="006913F0" w:rsidP="003530CC">
            <w:pPr>
              <w:jc w:val="center"/>
              <w:rPr>
                <w:rFonts w:ascii="Times New Roman" w:hAnsi="Times New Roman"/>
                <w:b/>
                <w:bCs/>
                <w:sz w:val="20"/>
                <w:szCs w:val="20"/>
              </w:rPr>
            </w:pPr>
            <w:r w:rsidRPr="00D17E27">
              <w:rPr>
                <w:rFonts w:ascii="Times New Roman" w:hAnsi="Times New Roman"/>
                <w:b/>
                <w:bCs/>
                <w:sz w:val="20"/>
                <w:szCs w:val="20"/>
              </w:rPr>
              <w:t>Mokslo grupė ir vadovas/-ė</w:t>
            </w:r>
          </w:p>
        </w:tc>
        <w:tc>
          <w:tcPr>
            <w:tcW w:w="7797" w:type="dxa"/>
            <w:shd w:val="clear" w:color="auto" w:fill="8EAADB" w:themeFill="accent1" w:themeFillTint="99"/>
          </w:tcPr>
          <w:p w14:paraId="360136C6" w14:textId="77777777" w:rsidR="006913F0" w:rsidRPr="00D17E27" w:rsidRDefault="006913F0" w:rsidP="003530CC">
            <w:pPr>
              <w:jc w:val="center"/>
              <w:rPr>
                <w:rFonts w:ascii="Times New Roman" w:hAnsi="Times New Roman"/>
                <w:b/>
                <w:bCs/>
                <w:sz w:val="20"/>
                <w:szCs w:val="20"/>
              </w:rPr>
            </w:pPr>
            <w:r w:rsidRPr="00D17E27">
              <w:rPr>
                <w:rFonts w:ascii="Times New Roman" w:hAnsi="Times New Roman"/>
                <w:b/>
                <w:bCs/>
                <w:sz w:val="20"/>
                <w:szCs w:val="20"/>
              </w:rPr>
              <w:t>Metodai ir tyrimų kryptys</w:t>
            </w:r>
          </w:p>
        </w:tc>
      </w:tr>
      <w:tr w:rsidR="006913F0" w:rsidRPr="00D17E27" w14:paraId="0B8075EA" w14:textId="77777777" w:rsidTr="003530CC">
        <w:tc>
          <w:tcPr>
            <w:tcW w:w="2268" w:type="dxa"/>
          </w:tcPr>
          <w:p w14:paraId="5E48F874"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shd w:val="clear" w:color="auto" w:fill="FFFFFF"/>
              </w:rPr>
              <w:t>Molekulinės biologijos pažangių tyrimų grupė</w:t>
            </w:r>
          </w:p>
          <w:p w14:paraId="30706630" w14:textId="77777777" w:rsidR="006913F0" w:rsidRPr="00D17E27" w:rsidRDefault="006913F0" w:rsidP="003530CC">
            <w:pPr>
              <w:pStyle w:val="NoSpacing"/>
              <w:rPr>
                <w:rFonts w:ascii="Times New Roman" w:hAnsi="Times New Roman" w:cs="Times New Roman"/>
                <w:color w:val="000000" w:themeColor="text1"/>
                <w:sz w:val="20"/>
                <w:szCs w:val="20"/>
              </w:rPr>
            </w:pPr>
          </w:p>
          <w:p w14:paraId="630D166D"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08224F62"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dr. R.Skirgaila</w:t>
            </w:r>
          </w:p>
        </w:tc>
        <w:tc>
          <w:tcPr>
            <w:tcW w:w="7797" w:type="dxa"/>
          </w:tcPr>
          <w:p w14:paraId="274C18C7" w14:textId="77777777" w:rsidR="006913F0" w:rsidRPr="00D17E27" w:rsidRDefault="006913F0" w:rsidP="003530CC">
            <w:pPr>
              <w:pStyle w:val="NoSpacing"/>
              <w:jc w:val="both"/>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Metodai</w:t>
            </w:r>
            <w:r w:rsidRPr="00D17E27">
              <w:rPr>
                <w:rFonts w:ascii="Times New Roman" w:hAnsi="Times New Roman" w:cs="Times New Roman"/>
                <w:color w:val="000000" w:themeColor="text1"/>
                <w:sz w:val="20"/>
                <w:szCs w:val="20"/>
              </w:rPr>
              <w:t xml:space="preserve">: NR gryninimas, PGR, kPGR, baltymų gryninimas ir savybių tyrimas, EMSA, baltymų atranka naudojant mikroskysčių technologijas, baltymų eksponavimas ant ribosomų, ląstelių </w:t>
            </w:r>
            <w:r w:rsidRPr="00D17E27">
              <w:rPr>
                <w:rFonts w:ascii="Times New Roman" w:hAnsi="Times New Roman" w:cs="Times New Roman"/>
                <w:i/>
                <w:color w:val="000000" w:themeColor="text1"/>
                <w:sz w:val="20"/>
                <w:szCs w:val="20"/>
              </w:rPr>
              <w:t xml:space="preserve">in vitro </w:t>
            </w:r>
            <w:r w:rsidRPr="00D17E27">
              <w:rPr>
                <w:rFonts w:ascii="Times New Roman" w:hAnsi="Times New Roman" w:cs="Times New Roman"/>
                <w:color w:val="000000" w:themeColor="text1"/>
                <w:sz w:val="20"/>
                <w:szCs w:val="20"/>
              </w:rPr>
              <w:t xml:space="preserve">kompartmentalizacija. </w:t>
            </w:r>
          </w:p>
          <w:p w14:paraId="2D5F4A48" w14:textId="77777777" w:rsidR="006913F0" w:rsidRPr="00D17E27" w:rsidRDefault="006913F0" w:rsidP="003530CC">
            <w:pPr>
              <w:pStyle w:val="NoSpacing"/>
              <w:jc w:val="both"/>
              <w:rPr>
                <w:rFonts w:ascii="Times New Roman" w:hAnsi="Times New Roman" w:cs="Times New Roman"/>
                <w:color w:val="000000" w:themeColor="text1"/>
                <w:sz w:val="20"/>
                <w:szCs w:val="20"/>
              </w:rPr>
            </w:pPr>
          </w:p>
          <w:p w14:paraId="3BB18AA4" w14:textId="77777777" w:rsidR="006913F0" w:rsidRPr="00D17E27" w:rsidRDefault="006913F0" w:rsidP="003530CC">
            <w:pPr>
              <w:pStyle w:val="NoSpacing"/>
              <w:jc w:val="both"/>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Tyrimų kryptys</w:t>
            </w:r>
            <w:r w:rsidRPr="00D17E27">
              <w:rPr>
                <w:rFonts w:ascii="Times New Roman" w:hAnsi="Times New Roman" w:cs="Times New Roman"/>
                <w:color w:val="000000" w:themeColor="text1"/>
                <w:sz w:val="20"/>
                <w:szCs w:val="20"/>
              </w:rPr>
              <w:t>:</w:t>
            </w:r>
          </w:p>
          <w:p w14:paraId="2520914B" w14:textId="77777777" w:rsidR="006913F0" w:rsidRPr="00D17E27" w:rsidRDefault="006913F0" w:rsidP="006913F0">
            <w:pPr>
              <w:pStyle w:val="NoSpacing"/>
              <w:numPr>
                <w:ilvl w:val="0"/>
                <w:numId w:val="22"/>
              </w:numPr>
              <w:ind w:left="318" w:hanging="280"/>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DNR polimerazių tyrimai ir taikymai;  </w:t>
            </w:r>
          </w:p>
          <w:p w14:paraId="6D72AA4F" w14:textId="77777777" w:rsidR="006913F0" w:rsidRPr="00D17E27" w:rsidRDefault="006913F0" w:rsidP="006913F0">
            <w:pPr>
              <w:pStyle w:val="NoSpacing"/>
              <w:numPr>
                <w:ilvl w:val="0"/>
                <w:numId w:val="22"/>
              </w:numPr>
              <w:ind w:left="318" w:hanging="280"/>
              <w:rPr>
                <w:rFonts w:ascii="Times New Roman" w:eastAsiaTheme="minorEastAsia" w:hAnsi="Times New Roman" w:cs="Times New Roman"/>
                <w:color w:val="000000" w:themeColor="text1"/>
                <w:sz w:val="20"/>
                <w:szCs w:val="20"/>
              </w:rPr>
            </w:pPr>
            <w:r w:rsidRPr="00D17E27">
              <w:rPr>
                <w:rFonts w:ascii="Times New Roman" w:eastAsia="Times New Roman" w:hAnsi="Times New Roman" w:cs="Times New Roman"/>
                <w:color w:val="000000" w:themeColor="text1"/>
                <w:sz w:val="20"/>
                <w:szCs w:val="20"/>
              </w:rPr>
              <w:t>Nukleorūgčių modifikacijos fermentų tyrimai;</w:t>
            </w:r>
          </w:p>
          <w:p w14:paraId="62FC7E26" w14:textId="77777777" w:rsidR="006913F0" w:rsidRPr="00D17E27" w:rsidRDefault="006913F0" w:rsidP="006913F0">
            <w:pPr>
              <w:pStyle w:val="NoSpacing"/>
              <w:numPr>
                <w:ilvl w:val="0"/>
                <w:numId w:val="22"/>
              </w:numPr>
              <w:ind w:left="318" w:hanging="280"/>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Baltymų </w:t>
            </w:r>
            <w:r w:rsidRPr="00D17E27">
              <w:rPr>
                <w:rFonts w:ascii="Times New Roman" w:hAnsi="Times New Roman" w:cs="Times New Roman"/>
                <w:i/>
                <w:color w:val="000000" w:themeColor="text1"/>
                <w:sz w:val="20"/>
                <w:szCs w:val="20"/>
              </w:rPr>
              <w:t>in vitro</w:t>
            </w:r>
            <w:r w:rsidRPr="00D17E27">
              <w:rPr>
                <w:rFonts w:ascii="Times New Roman" w:hAnsi="Times New Roman" w:cs="Times New Roman"/>
                <w:color w:val="000000" w:themeColor="text1"/>
                <w:sz w:val="20"/>
                <w:szCs w:val="20"/>
              </w:rPr>
              <w:t> evoliucijos panaudojimas fermentų savybių tobulinimui.</w:t>
            </w:r>
          </w:p>
        </w:tc>
      </w:tr>
      <w:tr w:rsidR="006913F0" w:rsidRPr="00D17E27" w14:paraId="3F9C4CC2" w14:textId="77777777" w:rsidTr="003530CC">
        <w:tc>
          <w:tcPr>
            <w:tcW w:w="2268" w:type="dxa"/>
          </w:tcPr>
          <w:p w14:paraId="5A383A05"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shd w:val="clear" w:color="auto" w:fill="FFFFFF"/>
              </w:rPr>
              <w:t>Produktų verifikavimo-validavimo grupė</w:t>
            </w:r>
          </w:p>
          <w:p w14:paraId="3A16AB82" w14:textId="77777777" w:rsidR="006913F0" w:rsidRPr="00D17E27" w:rsidRDefault="006913F0" w:rsidP="003530CC">
            <w:pPr>
              <w:pStyle w:val="NoSpacing"/>
              <w:rPr>
                <w:rFonts w:ascii="Times New Roman" w:hAnsi="Times New Roman" w:cs="Times New Roman"/>
                <w:color w:val="000000" w:themeColor="text1"/>
                <w:sz w:val="20"/>
                <w:szCs w:val="20"/>
              </w:rPr>
            </w:pPr>
          </w:p>
          <w:p w14:paraId="12BE5DF7"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2C278800"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dr. A. Lagunavičius</w:t>
            </w:r>
          </w:p>
        </w:tc>
        <w:tc>
          <w:tcPr>
            <w:tcW w:w="7797" w:type="dxa"/>
          </w:tcPr>
          <w:p w14:paraId="0399357B"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Metodai</w:t>
            </w:r>
            <w:r w:rsidRPr="00D17E27">
              <w:rPr>
                <w:rFonts w:ascii="Times New Roman" w:hAnsi="Times New Roman" w:cs="Times New Roman"/>
                <w:color w:val="000000" w:themeColor="text1"/>
                <w:sz w:val="20"/>
                <w:szCs w:val="20"/>
              </w:rPr>
              <w:t>: NR ir fermentų gryninimas; enzimologija ir EMSA; PGR, RT-PGR ir kPGR; NGS; kryptinga mutagenezė, baltymų imobilizacija ir cheminės  modifikacijos; baltymų liofilizavimas ir džiovinimas.</w:t>
            </w:r>
          </w:p>
          <w:p w14:paraId="27A55C1E" w14:textId="77777777" w:rsidR="006913F0" w:rsidRPr="00D17E27" w:rsidRDefault="006913F0" w:rsidP="003530CC">
            <w:pPr>
              <w:pStyle w:val="NoSpacing"/>
              <w:jc w:val="both"/>
              <w:rPr>
                <w:rFonts w:ascii="Times New Roman" w:hAnsi="Times New Roman" w:cs="Times New Roman"/>
                <w:color w:val="000000" w:themeColor="text1"/>
                <w:sz w:val="20"/>
                <w:szCs w:val="20"/>
              </w:rPr>
            </w:pPr>
          </w:p>
          <w:p w14:paraId="0DCBB9BA" w14:textId="77777777" w:rsidR="006913F0" w:rsidRPr="00D17E27" w:rsidRDefault="006913F0" w:rsidP="003530CC">
            <w:pPr>
              <w:pStyle w:val="NoSpacing"/>
              <w:jc w:val="both"/>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Tyrimų kryptys</w:t>
            </w:r>
            <w:r w:rsidRPr="00D17E27">
              <w:rPr>
                <w:rFonts w:ascii="Times New Roman" w:hAnsi="Times New Roman" w:cs="Times New Roman"/>
                <w:color w:val="000000" w:themeColor="text1"/>
                <w:sz w:val="20"/>
                <w:szCs w:val="20"/>
              </w:rPr>
              <w:t>:</w:t>
            </w:r>
          </w:p>
          <w:p w14:paraId="5BA0CB57" w14:textId="77777777" w:rsidR="006913F0" w:rsidRPr="00D17E27" w:rsidRDefault="006913F0" w:rsidP="006913F0">
            <w:pPr>
              <w:pStyle w:val="NoSpacing"/>
              <w:numPr>
                <w:ilvl w:val="0"/>
                <w:numId w:val="22"/>
              </w:numPr>
              <w:ind w:left="318" w:hanging="280"/>
              <w:rPr>
                <w:rFonts w:ascii="Times New Roman" w:eastAsia="Times New Roman" w:hAnsi="Times New Roman" w:cs="Times New Roman"/>
                <w:color w:val="000000" w:themeColor="text1"/>
                <w:sz w:val="20"/>
                <w:szCs w:val="20"/>
              </w:rPr>
            </w:pPr>
            <w:r w:rsidRPr="00D17E27">
              <w:rPr>
                <w:rFonts w:ascii="Times New Roman" w:eastAsia="Times New Roman" w:hAnsi="Times New Roman" w:cs="Times New Roman"/>
                <w:color w:val="000000" w:themeColor="text1"/>
                <w:sz w:val="20"/>
                <w:szCs w:val="20"/>
              </w:rPr>
              <w:t>NR hidrolizės ir modifikacijos fermentų tyrimai;</w:t>
            </w:r>
          </w:p>
          <w:p w14:paraId="42A5C057" w14:textId="77777777" w:rsidR="006913F0" w:rsidRPr="00D17E27" w:rsidRDefault="006913F0" w:rsidP="006913F0">
            <w:pPr>
              <w:pStyle w:val="NoSpacing"/>
              <w:numPr>
                <w:ilvl w:val="0"/>
                <w:numId w:val="22"/>
              </w:numPr>
              <w:ind w:left="318" w:hanging="280"/>
              <w:rPr>
                <w:rFonts w:ascii="Times New Roman" w:eastAsia="Times New Roman" w:hAnsi="Times New Roman" w:cs="Times New Roman"/>
                <w:color w:val="000000" w:themeColor="text1"/>
                <w:sz w:val="20"/>
                <w:szCs w:val="20"/>
              </w:rPr>
            </w:pPr>
            <w:r w:rsidRPr="00D17E27">
              <w:rPr>
                <w:rFonts w:ascii="Times New Roman" w:eastAsia="Times New Roman" w:hAnsi="Times New Roman" w:cs="Times New Roman"/>
                <w:color w:val="000000" w:themeColor="text1"/>
                <w:sz w:val="20"/>
                <w:szCs w:val="20"/>
              </w:rPr>
              <w:t>Baltymų savybių keitimas mutagenezės, imobilizacijos ar cheminių modifikacijų pagalba;</w:t>
            </w:r>
          </w:p>
          <w:p w14:paraId="6BD0AD7C" w14:textId="77777777" w:rsidR="006913F0" w:rsidRPr="00D17E27" w:rsidRDefault="006913F0" w:rsidP="006913F0">
            <w:pPr>
              <w:pStyle w:val="NoSpacing"/>
              <w:numPr>
                <w:ilvl w:val="0"/>
                <w:numId w:val="22"/>
              </w:numPr>
              <w:ind w:left="318" w:hanging="280"/>
              <w:rPr>
                <w:rFonts w:ascii="Times New Roman" w:eastAsia="Times New Roman" w:hAnsi="Times New Roman" w:cs="Times New Roman"/>
                <w:color w:val="000000" w:themeColor="text1"/>
                <w:sz w:val="20"/>
                <w:szCs w:val="20"/>
              </w:rPr>
            </w:pPr>
            <w:r w:rsidRPr="00D17E27">
              <w:rPr>
                <w:rFonts w:ascii="Times New Roman" w:eastAsia="Times New Roman" w:hAnsi="Times New Roman" w:cs="Times New Roman"/>
                <w:color w:val="000000" w:themeColor="text1"/>
                <w:sz w:val="20"/>
                <w:szCs w:val="20"/>
              </w:rPr>
              <w:t>Baltymų liofilizavimas ir džiovinimas.</w:t>
            </w:r>
          </w:p>
        </w:tc>
      </w:tr>
      <w:tr w:rsidR="006913F0" w:rsidRPr="00D17E27" w14:paraId="2EEC216B" w14:textId="77777777" w:rsidTr="003530CC">
        <w:tc>
          <w:tcPr>
            <w:tcW w:w="2268" w:type="dxa"/>
          </w:tcPr>
          <w:p w14:paraId="6A3978BA"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shd w:val="clear" w:color="auto" w:fill="FFFFFF"/>
              </w:rPr>
              <w:t>Rinkinių vystymo grupė</w:t>
            </w:r>
            <w:r w:rsidRPr="00D17E27">
              <w:rPr>
                <w:rFonts w:ascii="Times New Roman" w:hAnsi="Times New Roman" w:cs="Times New Roman"/>
                <w:color w:val="000000" w:themeColor="text1"/>
                <w:sz w:val="20"/>
                <w:szCs w:val="20"/>
              </w:rPr>
              <w:t xml:space="preserve"> </w:t>
            </w:r>
          </w:p>
          <w:p w14:paraId="39D97800" w14:textId="77777777" w:rsidR="006913F0" w:rsidRPr="00D17E27" w:rsidRDefault="006913F0" w:rsidP="003530CC">
            <w:pPr>
              <w:pStyle w:val="NoSpacing"/>
              <w:rPr>
                <w:rFonts w:ascii="Times New Roman" w:hAnsi="Times New Roman" w:cs="Times New Roman"/>
                <w:color w:val="000000" w:themeColor="text1"/>
                <w:sz w:val="20"/>
                <w:szCs w:val="20"/>
              </w:rPr>
            </w:pPr>
          </w:p>
          <w:p w14:paraId="66DD5836"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548E0301"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dr. V.Šeputienė</w:t>
            </w:r>
          </w:p>
        </w:tc>
        <w:tc>
          <w:tcPr>
            <w:tcW w:w="7797" w:type="dxa"/>
          </w:tcPr>
          <w:p w14:paraId="67163313" w14:textId="77777777" w:rsidR="006913F0" w:rsidRPr="00D17E27" w:rsidRDefault="006913F0" w:rsidP="003530CC">
            <w:pPr>
              <w:pStyle w:val="NoSpacing"/>
              <w:rPr>
                <w:rFonts w:ascii="Times New Roman" w:eastAsia="Times New Roman" w:hAnsi="Times New Roman" w:cs="Times New Roman"/>
                <w:color w:val="000000" w:themeColor="text1"/>
                <w:sz w:val="20"/>
                <w:szCs w:val="20"/>
              </w:rPr>
            </w:pPr>
            <w:r w:rsidRPr="00D17E27">
              <w:rPr>
                <w:rFonts w:ascii="Times New Roman" w:eastAsia="Times New Roman" w:hAnsi="Times New Roman" w:cs="Times New Roman"/>
                <w:b/>
                <w:bCs/>
                <w:color w:val="000000" w:themeColor="text1"/>
                <w:sz w:val="20"/>
                <w:szCs w:val="20"/>
              </w:rPr>
              <w:t>Metodai</w:t>
            </w:r>
            <w:r w:rsidRPr="00D17E27">
              <w:rPr>
                <w:rFonts w:ascii="Times New Roman" w:eastAsia="Times New Roman" w:hAnsi="Times New Roman" w:cs="Times New Roman"/>
                <w:color w:val="000000" w:themeColor="text1"/>
                <w:sz w:val="20"/>
                <w:szCs w:val="20"/>
              </w:rPr>
              <w:t xml:space="preserve">: </w:t>
            </w:r>
            <w:r w:rsidRPr="00D17E27">
              <w:rPr>
                <w:rFonts w:ascii="Times New Roman" w:eastAsia="Times New Roman" w:hAnsi="Times New Roman" w:cs="Times New Roman"/>
                <w:i/>
                <w:color w:val="000000" w:themeColor="text1"/>
                <w:sz w:val="20"/>
                <w:szCs w:val="20"/>
              </w:rPr>
              <w:t xml:space="preserve">in </w:t>
            </w:r>
            <w:r w:rsidRPr="00D17E27">
              <w:rPr>
                <w:rFonts w:ascii="Times New Roman" w:eastAsia="Times New Roman" w:hAnsi="Times New Roman" w:cs="Times New Roman"/>
                <w:i/>
                <w:iCs/>
                <w:color w:val="000000" w:themeColor="text1"/>
                <w:sz w:val="20"/>
                <w:szCs w:val="20"/>
              </w:rPr>
              <w:t>vitro</w:t>
            </w:r>
            <w:r w:rsidRPr="00D17E27">
              <w:rPr>
                <w:rFonts w:ascii="Times New Roman" w:eastAsia="Times New Roman" w:hAnsi="Times New Roman" w:cs="Times New Roman"/>
                <w:color w:val="000000" w:themeColor="text1"/>
                <w:sz w:val="20"/>
                <w:szCs w:val="20"/>
              </w:rPr>
              <w:t xml:space="preserve"> iRNR transkripcijos (IVT) ir iRNR molekulių fermentinio modifikavimo reakcijų efektyvumo tyrimai, reakcijų tūrio didinimo (angl. </w:t>
            </w:r>
            <w:r w:rsidRPr="00D17E27">
              <w:rPr>
                <w:rFonts w:ascii="Times New Roman" w:eastAsia="Times New Roman" w:hAnsi="Times New Roman" w:cs="Times New Roman"/>
                <w:i/>
                <w:color w:val="000000" w:themeColor="text1"/>
                <w:sz w:val="20"/>
                <w:szCs w:val="20"/>
              </w:rPr>
              <w:t>upscale</w:t>
            </w:r>
            <w:r w:rsidRPr="00D17E27">
              <w:rPr>
                <w:rFonts w:ascii="Times New Roman" w:eastAsia="Times New Roman" w:hAnsi="Times New Roman" w:cs="Times New Roman"/>
                <w:color w:val="000000" w:themeColor="text1"/>
                <w:sz w:val="20"/>
                <w:szCs w:val="20"/>
              </w:rPr>
              <w:t>) tyrimai, iRNR kokybiniai ir kiekybiniai nustatymo metodai.</w:t>
            </w:r>
          </w:p>
          <w:p w14:paraId="59B24774" w14:textId="77777777" w:rsidR="006913F0" w:rsidRPr="00D17E27" w:rsidRDefault="006913F0" w:rsidP="003530CC">
            <w:pPr>
              <w:pStyle w:val="NoSpacing"/>
              <w:rPr>
                <w:rFonts w:ascii="Times New Roman" w:eastAsia="Times New Roman" w:hAnsi="Times New Roman" w:cs="Times New Roman"/>
                <w:b/>
                <w:bCs/>
                <w:color w:val="000000" w:themeColor="text1"/>
                <w:sz w:val="20"/>
                <w:szCs w:val="20"/>
              </w:rPr>
            </w:pPr>
          </w:p>
          <w:p w14:paraId="276C0808" w14:textId="77777777" w:rsidR="006913F0" w:rsidRPr="00D17E27" w:rsidRDefault="006913F0" w:rsidP="003530CC">
            <w:pPr>
              <w:pStyle w:val="NoSpacing"/>
              <w:rPr>
                <w:rFonts w:ascii="Times New Roman" w:eastAsia="Times New Roman" w:hAnsi="Times New Roman" w:cs="Times New Roman"/>
                <w:color w:val="000000" w:themeColor="text1"/>
                <w:sz w:val="20"/>
                <w:szCs w:val="20"/>
              </w:rPr>
            </w:pPr>
            <w:r w:rsidRPr="00D17E27">
              <w:rPr>
                <w:rFonts w:ascii="Times New Roman" w:eastAsia="Times New Roman" w:hAnsi="Times New Roman" w:cs="Times New Roman"/>
                <w:b/>
                <w:bCs/>
                <w:color w:val="000000" w:themeColor="text1"/>
                <w:sz w:val="20"/>
                <w:szCs w:val="20"/>
              </w:rPr>
              <w:t>Tyrimų kryptys</w:t>
            </w:r>
            <w:r w:rsidRPr="00D17E27">
              <w:rPr>
                <w:rFonts w:ascii="Times New Roman" w:eastAsia="Times New Roman" w:hAnsi="Times New Roman" w:cs="Times New Roman"/>
                <w:color w:val="000000" w:themeColor="text1"/>
                <w:sz w:val="20"/>
                <w:szCs w:val="20"/>
              </w:rPr>
              <w:t>:</w:t>
            </w:r>
          </w:p>
          <w:p w14:paraId="767CDB0B" w14:textId="77777777" w:rsidR="006913F0" w:rsidRPr="00D17E27" w:rsidRDefault="006913F0" w:rsidP="006913F0">
            <w:pPr>
              <w:pStyle w:val="NoSpacing"/>
              <w:numPr>
                <w:ilvl w:val="0"/>
                <w:numId w:val="22"/>
              </w:numPr>
              <w:ind w:left="318" w:hanging="280"/>
              <w:rPr>
                <w:rFonts w:ascii="Times New Roman" w:eastAsia="Times New Roman" w:hAnsi="Times New Roman" w:cs="Times New Roman"/>
                <w:color w:val="000000" w:themeColor="text1"/>
                <w:sz w:val="20"/>
                <w:szCs w:val="20"/>
              </w:rPr>
            </w:pPr>
            <w:r w:rsidRPr="00D17E27">
              <w:rPr>
                <w:rFonts w:ascii="Times New Roman" w:eastAsia="Calibri" w:hAnsi="Times New Roman" w:cs="Times New Roman"/>
                <w:color w:val="000000" w:themeColor="text1"/>
                <w:sz w:val="20"/>
                <w:szCs w:val="20"/>
              </w:rPr>
              <w:t>iRNR sintezės ir modifikavimo fermentų tyrimai, jų taikymas biofarmacijoje ir nukleorūgščių terapijoje.</w:t>
            </w:r>
          </w:p>
        </w:tc>
      </w:tr>
      <w:tr w:rsidR="006913F0" w:rsidRPr="00D17E27" w14:paraId="1434889D" w14:textId="77777777" w:rsidTr="003530CC">
        <w:tc>
          <w:tcPr>
            <w:tcW w:w="2268" w:type="dxa"/>
          </w:tcPr>
          <w:p w14:paraId="33CAD96B" w14:textId="77777777" w:rsidR="006913F0" w:rsidRPr="00D17E27" w:rsidRDefault="006913F0" w:rsidP="003530CC">
            <w:pPr>
              <w:pStyle w:val="NoSpacing"/>
              <w:rPr>
                <w:rFonts w:ascii="Times New Roman" w:hAnsi="Times New Roman" w:cs="Times New Roman"/>
                <w:color w:val="000000" w:themeColor="text1"/>
                <w:sz w:val="20"/>
                <w:szCs w:val="20"/>
                <w:shd w:val="clear" w:color="auto" w:fill="FFFFFF"/>
              </w:rPr>
            </w:pPr>
            <w:r w:rsidRPr="00D17E27">
              <w:rPr>
                <w:rFonts w:ascii="Times New Roman" w:hAnsi="Times New Roman" w:cs="Times New Roman"/>
                <w:color w:val="000000" w:themeColor="text1"/>
                <w:sz w:val="20"/>
                <w:szCs w:val="20"/>
                <w:shd w:val="clear" w:color="auto" w:fill="FFFFFF"/>
              </w:rPr>
              <w:t>Molekulinės diagnostikos sprendimų grupė</w:t>
            </w:r>
          </w:p>
          <w:p w14:paraId="0803A5A8" w14:textId="77777777" w:rsidR="006913F0" w:rsidRPr="00D17E27" w:rsidRDefault="006913F0" w:rsidP="003530CC">
            <w:pPr>
              <w:pStyle w:val="NoSpacing"/>
              <w:rPr>
                <w:rFonts w:ascii="Times New Roman" w:hAnsi="Times New Roman" w:cs="Times New Roman"/>
                <w:color w:val="000000" w:themeColor="text1"/>
                <w:sz w:val="20"/>
                <w:szCs w:val="20"/>
                <w:shd w:val="clear" w:color="auto" w:fill="FFFFFF"/>
              </w:rPr>
            </w:pPr>
          </w:p>
          <w:p w14:paraId="0EF6D1F6" w14:textId="77777777" w:rsidR="006913F0" w:rsidRPr="00D17E27" w:rsidRDefault="006913F0" w:rsidP="003530CC">
            <w:pPr>
              <w:pStyle w:val="NoSpacing"/>
              <w:rPr>
                <w:rFonts w:ascii="Times New Roman" w:hAnsi="Times New Roman" w:cs="Times New Roman"/>
                <w:color w:val="000000" w:themeColor="text1"/>
                <w:sz w:val="20"/>
                <w:szCs w:val="20"/>
                <w:shd w:val="clear" w:color="auto" w:fill="FFFFFF"/>
              </w:rPr>
            </w:pPr>
            <w:r w:rsidRPr="00D17E27">
              <w:rPr>
                <w:rFonts w:ascii="Times New Roman" w:hAnsi="Times New Roman" w:cs="Times New Roman"/>
                <w:color w:val="000000" w:themeColor="text1"/>
                <w:sz w:val="20"/>
                <w:szCs w:val="20"/>
                <w:shd w:val="clear" w:color="auto" w:fill="FFFFFF"/>
              </w:rPr>
              <w:t xml:space="preserve">Vad. </w:t>
            </w:r>
          </w:p>
          <w:p w14:paraId="2DE17920" w14:textId="77777777" w:rsidR="006913F0" w:rsidRPr="00D17E27" w:rsidRDefault="006913F0" w:rsidP="003530CC">
            <w:pPr>
              <w:pStyle w:val="NoSpacing"/>
              <w:rPr>
                <w:rFonts w:ascii="Times New Roman" w:hAnsi="Times New Roman" w:cs="Times New Roman"/>
                <w:color w:val="000000" w:themeColor="text1"/>
                <w:sz w:val="20"/>
                <w:szCs w:val="20"/>
                <w:shd w:val="clear" w:color="auto" w:fill="FFFFFF"/>
              </w:rPr>
            </w:pPr>
            <w:r w:rsidRPr="00D17E27">
              <w:rPr>
                <w:rFonts w:ascii="Times New Roman" w:hAnsi="Times New Roman" w:cs="Times New Roman"/>
                <w:color w:val="000000" w:themeColor="text1"/>
                <w:sz w:val="20"/>
                <w:szCs w:val="20"/>
                <w:shd w:val="clear" w:color="auto" w:fill="FFFFFF"/>
              </w:rPr>
              <w:t>dr. R. Sukackaitė</w:t>
            </w:r>
          </w:p>
        </w:tc>
        <w:tc>
          <w:tcPr>
            <w:tcW w:w="7797" w:type="dxa"/>
          </w:tcPr>
          <w:p w14:paraId="3DF0814A" w14:textId="77777777" w:rsidR="006913F0" w:rsidRPr="00D17E27" w:rsidRDefault="006913F0" w:rsidP="003530CC">
            <w:pPr>
              <w:pStyle w:val="NoSpacing"/>
              <w:rPr>
                <w:rFonts w:ascii="Times New Roman" w:eastAsia="Times New Roman" w:hAnsi="Times New Roman" w:cs="Times New Roman"/>
                <w:color w:val="000000" w:themeColor="text1"/>
                <w:sz w:val="20"/>
                <w:szCs w:val="20"/>
              </w:rPr>
            </w:pPr>
            <w:r w:rsidRPr="00D17E27">
              <w:rPr>
                <w:rFonts w:ascii="Times New Roman" w:eastAsia="Times New Roman" w:hAnsi="Times New Roman" w:cs="Times New Roman"/>
                <w:b/>
                <w:bCs/>
                <w:color w:val="000000" w:themeColor="text1"/>
                <w:sz w:val="20"/>
                <w:szCs w:val="20"/>
              </w:rPr>
              <w:t>Metodai</w:t>
            </w:r>
            <w:r w:rsidRPr="00D17E27">
              <w:rPr>
                <w:rFonts w:ascii="Times New Roman" w:eastAsia="Times New Roman" w:hAnsi="Times New Roman" w:cs="Times New Roman"/>
                <w:color w:val="000000" w:themeColor="text1"/>
                <w:sz w:val="20"/>
                <w:szCs w:val="20"/>
              </w:rPr>
              <w:t xml:space="preserve">: PGR, kPGR, izoterminė amplifikacija, baltymų gryninimas ir savybių tyrimai, fermentų savybių keitimas kryptingos mutagenezės bei </w:t>
            </w:r>
            <w:r w:rsidRPr="00D17E27">
              <w:rPr>
                <w:rFonts w:ascii="Times New Roman" w:eastAsia="Times New Roman" w:hAnsi="Times New Roman" w:cs="Times New Roman"/>
                <w:i/>
                <w:iCs/>
                <w:color w:val="000000" w:themeColor="text1"/>
                <w:sz w:val="20"/>
                <w:szCs w:val="20"/>
              </w:rPr>
              <w:t>in vitro</w:t>
            </w:r>
            <w:r w:rsidRPr="00D17E27">
              <w:rPr>
                <w:rFonts w:ascii="Times New Roman" w:eastAsia="Times New Roman" w:hAnsi="Times New Roman" w:cs="Times New Roman"/>
                <w:color w:val="000000" w:themeColor="text1"/>
                <w:sz w:val="20"/>
                <w:szCs w:val="20"/>
              </w:rPr>
              <w:t xml:space="preserve"> evoliucijos pagalba.</w:t>
            </w:r>
          </w:p>
          <w:p w14:paraId="4E9CC45B" w14:textId="77777777" w:rsidR="006913F0" w:rsidRPr="00D17E27" w:rsidRDefault="006913F0" w:rsidP="003530CC">
            <w:pPr>
              <w:pStyle w:val="NoSpacing"/>
              <w:rPr>
                <w:rFonts w:ascii="Times New Roman" w:eastAsia="Times New Roman" w:hAnsi="Times New Roman" w:cs="Times New Roman"/>
                <w:b/>
                <w:bCs/>
                <w:color w:val="000000" w:themeColor="text1"/>
                <w:sz w:val="20"/>
                <w:szCs w:val="20"/>
              </w:rPr>
            </w:pPr>
          </w:p>
          <w:p w14:paraId="6F25B40B" w14:textId="77777777" w:rsidR="006913F0" w:rsidRPr="00D17E27" w:rsidRDefault="006913F0" w:rsidP="003530CC">
            <w:pPr>
              <w:pStyle w:val="NoSpacing"/>
              <w:rPr>
                <w:rFonts w:ascii="Times New Roman" w:eastAsia="Times New Roman" w:hAnsi="Times New Roman" w:cs="Times New Roman"/>
                <w:color w:val="000000" w:themeColor="text1"/>
                <w:sz w:val="20"/>
                <w:szCs w:val="20"/>
              </w:rPr>
            </w:pPr>
            <w:r w:rsidRPr="00D17E27">
              <w:rPr>
                <w:rFonts w:ascii="Times New Roman" w:eastAsia="Times New Roman" w:hAnsi="Times New Roman" w:cs="Times New Roman"/>
                <w:b/>
                <w:bCs/>
                <w:color w:val="000000" w:themeColor="text1"/>
                <w:sz w:val="20"/>
                <w:szCs w:val="20"/>
              </w:rPr>
              <w:t>Tyrimų kryptys</w:t>
            </w:r>
            <w:r w:rsidRPr="00D17E27">
              <w:rPr>
                <w:rFonts w:ascii="Times New Roman" w:eastAsia="Times New Roman" w:hAnsi="Times New Roman" w:cs="Times New Roman"/>
                <w:color w:val="000000" w:themeColor="text1"/>
                <w:sz w:val="20"/>
                <w:szCs w:val="20"/>
              </w:rPr>
              <w:t>:</w:t>
            </w:r>
          </w:p>
          <w:p w14:paraId="1478F3CC" w14:textId="77777777" w:rsidR="006913F0" w:rsidRPr="00D17E27" w:rsidRDefault="006913F0" w:rsidP="006913F0">
            <w:pPr>
              <w:pStyle w:val="NoSpacing"/>
              <w:numPr>
                <w:ilvl w:val="0"/>
                <w:numId w:val="22"/>
              </w:numPr>
              <w:ind w:left="318" w:hanging="280"/>
              <w:rPr>
                <w:rFonts w:ascii="Times New Roman" w:eastAsia="Times New Roman" w:hAnsi="Times New Roman" w:cs="Times New Roman"/>
                <w:color w:val="000000" w:themeColor="text1"/>
                <w:sz w:val="20"/>
                <w:szCs w:val="20"/>
              </w:rPr>
            </w:pPr>
            <w:r w:rsidRPr="00D17E27">
              <w:rPr>
                <w:rFonts w:ascii="Times New Roman" w:eastAsia="Times New Roman" w:hAnsi="Times New Roman" w:cs="Times New Roman"/>
                <w:color w:val="000000" w:themeColor="text1"/>
                <w:sz w:val="20"/>
                <w:szCs w:val="20"/>
              </w:rPr>
              <w:t xml:space="preserve">Izoterminės amplikacijos metodai </w:t>
            </w:r>
          </w:p>
          <w:p w14:paraId="7F2D9EDD" w14:textId="77777777" w:rsidR="006913F0" w:rsidRPr="00D17E27" w:rsidRDefault="006913F0" w:rsidP="006913F0">
            <w:pPr>
              <w:pStyle w:val="NoSpacing"/>
              <w:numPr>
                <w:ilvl w:val="0"/>
                <w:numId w:val="22"/>
              </w:numPr>
              <w:ind w:left="318" w:hanging="280"/>
              <w:rPr>
                <w:rFonts w:ascii="Times New Roman" w:eastAsia="Times New Roman" w:hAnsi="Times New Roman" w:cs="Times New Roman"/>
                <w:color w:val="000000" w:themeColor="text1"/>
                <w:sz w:val="20"/>
                <w:szCs w:val="20"/>
              </w:rPr>
            </w:pPr>
            <w:r w:rsidRPr="00D17E27">
              <w:rPr>
                <w:rFonts w:ascii="Times New Roman" w:eastAsia="Times New Roman" w:hAnsi="Times New Roman" w:cs="Times New Roman"/>
                <w:color w:val="000000" w:themeColor="text1"/>
                <w:sz w:val="20"/>
                <w:szCs w:val="20"/>
              </w:rPr>
              <w:t>DNR polimerazių ir kitų baltymų savybių tobulinimas</w:t>
            </w:r>
          </w:p>
        </w:tc>
      </w:tr>
      <w:tr w:rsidR="006913F0" w:rsidRPr="00D17E27" w14:paraId="33FCC18D" w14:textId="77777777" w:rsidTr="003530CC">
        <w:tc>
          <w:tcPr>
            <w:tcW w:w="2268" w:type="dxa"/>
          </w:tcPr>
          <w:p w14:paraId="3E699A1F" w14:textId="77777777" w:rsidR="006913F0" w:rsidRPr="00D17E27" w:rsidRDefault="006913F0" w:rsidP="003530CC">
            <w:pPr>
              <w:pStyle w:val="NoSpacing"/>
              <w:rPr>
                <w:rFonts w:ascii="Times New Roman" w:hAnsi="Times New Roman" w:cs="Times New Roman"/>
                <w:color w:val="000000" w:themeColor="text1"/>
                <w:sz w:val="20"/>
                <w:szCs w:val="20"/>
                <w:shd w:val="clear" w:color="auto" w:fill="FFFFFF"/>
              </w:rPr>
            </w:pPr>
            <w:r w:rsidRPr="00D17E27">
              <w:rPr>
                <w:rFonts w:ascii="Times New Roman" w:hAnsi="Times New Roman" w:cs="Times New Roman"/>
                <w:color w:val="000000" w:themeColor="text1"/>
                <w:sz w:val="20"/>
                <w:szCs w:val="20"/>
                <w:shd w:val="clear" w:color="auto" w:fill="FFFFFF"/>
              </w:rPr>
              <w:lastRenderedPageBreak/>
              <w:t>Ląstelės biologijos grupė</w:t>
            </w:r>
          </w:p>
          <w:p w14:paraId="744A5BBE" w14:textId="77777777" w:rsidR="006913F0" w:rsidRPr="00D17E27" w:rsidRDefault="006913F0" w:rsidP="003530CC">
            <w:pPr>
              <w:pStyle w:val="NoSpacing"/>
              <w:rPr>
                <w:rFonts w:ascii="Times New Roman" w:hAnsi="Times New Roman" w:cs="Times New Roman"/>
                <w:color w:val="000000" w:themeColor="text1"/>
                <w:sz w:val="20"/>
                <w:szCs w:val="20"/>
              </w:rPr>
            </w:pPr>
          </w:p>
          <w:p w14:paraId="63AE88F9"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39C9A986"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dr. L. Zaliauskienė</w:t>
            </w:r>
          </w:p>
        </w:tc>
        <w:tc>
          <w:tcPr>
            <w:tcW w:w="7797" w:type="dxa"/>
          </w:tcPr>
          <w:p w14:paraId="08795732"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Metodai</w:t>
            </w:r>
            <w:r w:rsidRPr="00D17E27">
              <w:rPr>
                <w:rFonts w:ascii="Times New Roman" w:hAnsi="Times New Roman" w:cs="Times New Roman"/>
                <w:color w:val="000000" w:themeColor="text1"/>
                <w:sz w:val="20"/>
                <w:szCs w:val="20"/>
              </w:rPr>
              <w:t>: žinduolių ląstelių kultivavimas, funkciniai tyrimai; liejinių konstravimas – genų inžinerija, transfekcija, baltymų gryninimas, ELISA, citometrija, WB (Western Blot). Grupėje dirbama su ląstelių gryninimu /aktyvavimu naudojant magnetines daleles konjuguotas su įvairiais antikūnais, kuriami produktai / metodai taikomi imunoterapijoje.</w:t>
            </w:r>
          </w:p>
          <w:p w14:paraId="3212C0A7" w14:textId="77777777" w:rsidR="006913F0" w:rsidRPr="00D17E27" w:rsidRDefault="006913F0" w:rsidP="003530CC">
            <w:pPr>
              <w:pStyle w:val="NoSpacing"/>
              <w:rPr>
                <w:rFonts w:ascii="Times New Roman" w:hAnsi="Times New Roman" w:cs="Times New Roman"/>
                <w:color w:val="000000" w:themeColor="text1"/>
                <w:sz w:val="20"/>
                <w:szCs w:val="20"/>
              </w:rPr>
            </w:pPr>
          </w:p>
          <w:p w14:paraId="147595F2" w14:textId="77777777" w:rsidR="006913F0" w:rsidRPr="00D17E27" w:rsidRDefault="006913F0" w:rsidP="003530CC">
            <w:pPr>
              <w:pStyle w:val="NoSpacing"/>
              <w:rPr>
                <w:rFonts w:ascii="Times New Roman" w:eastAsia="Times New Roman" w:hAnsi="Times New Roman" w:cs="Times New Roman"/>
                <w:color w:val="000000" w:themeColor="text1"/>
                <w:sz w:val="20"/>
                <w:szCs w:val="20"/>
              </w:rPr>
            </w:pPr>
            <w:r w:rsidRPr="00D17E27">
              <w:rPr>
                <w:rFonts w:ascii="Times New Roman" w:eastAsia="Times New Roman" w:hAnsi="Times New Roman" w:cs="Times New Roman"/>
                <w:b/>
                <w:bCs/>
                <w:color w:val="000000" w:themeColor="text1"/>
                <w:sz w:val="20"/>
                <w:szCs w:val="20"/>
              </w:rPr>
              <w:t>Tyrimų kryptys</w:t>
            </w:r>
            <w:r w:rsidRPr="00D17E27">
              <w:rPr>
                <w:rFonts w:ascii="Times New Roman" w:eastAsia="Times New Roman" w:hAnsi="Times New Roman" w:cs="Times New Roman"/>
                <w:color w:val="000000" w:themeColor="text1"/>
                <w:sz w:val="20"/>
                <w:szCs w:val="20"/>
              </w:rPr>
              <w:t>:</w:t>
            </w:r>
          </w:p>
          <w:p w14:paraId="7E061F21" w14:textId="77777777" w:rsidR="006913F0" w:rsidRPr="00D17E27" w:rsidRDefault="006913F0" w:rsidP="006913F0">
            <w:pPr>
              <w:pStyle w:val="NoSpacing"/>
              <w:numPr>
                <w:ilvl w:val="0"/>
                <w:numId w:val="22"/>
              </w:numPr>
              <w:ind w:left="327" w:hanging="284"/>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NK ląstelių aktyvumo tyrimai </w:t>
            </w:r>
            <w:r w:rsidRPr="00D17E27">
              <w:rPr>
                <w:rFonts w:ascii="Times New Roman" w:hAnsi="Times New Roman" w:cs="Times New Roman"/>
                <w:i/>
                <w:iCs/>
                <w:color w:val="000000" w:themeColor="text1"/>
                <w:sz w:val="20"/>
                <w:szCs w:val="20"/>
              </w:rPr>
              <w:t>ex vivo</w:t>
            </w:r>
          </w:p>
          <w:p w14:paraId="4BE53A5C" w14:textId="77777777" w:rsidR="006913F0" w:rsidRPr="00D17E27" w:rsidRDefault="006913F0" w:rsidP="006913F0">
            <w:pPr>
              <w:pStyle w:val="NoSpacing"/>
              <w:numPr>
                <w:ilvl w:val="0"/>
                <w:numId w:val="22"/>
              </w:numPr>
              <w:ind w:left="327" w:hanging="284"/>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Membraninių baltymų liejinių kūrimas ir charakterizavimas</w:t>
            </w:r>
          </w:p>
        </w:tc>
      </w:tr>
      <w:tr w:rsidR="006913F0" w:rsidRPr="00D17E27" w14:paraId="5EDF3D98" w14:textId="77777777" w:rsidTr="003530CC">
        <w:tc>
          <w:tcPr>
            <w:tcW w:w="2268" w:type="dxa"/>
          </w:tcPr>
          <w:p w14:paraId="029A07CE" w14:textId="77777777" w:rsidR="006913F0" w:rsidRPr="00D17E27" w:rsidRDefault="006913F0" w:rsidP="003530CC">
            <w:pPr>
              <w:pStyle w:val="NoSpacing"/>
              <w:rPr>
                <w:rFonts w:ascii="Times New Roman" w:hAnsi="Times New Roman" w:cs="Times New Roman"/>
                <w:color w:val="000000" w:themeColor="text1"/>
                <w:sz w:val="20"/>
                <w:szCs w:val="20"/>
                <w:shd w:val="clear" w:color="auto" w:fill="FFFFFF"/>
              </w:rPr>
            </w:pPr>
            <w:r w:rsidRPr="00D17E27">
              <w:rPr>
                <w:rFonts w:ascii="Times New Roman" w:hAnsi="Times New Roman" w:cs="Times New Roman"/>
                <w:color w:val="000000" w:themeColor="text1"/>
                <w:sz w:val="20"/>
                <w:szCs w:val="20"/>
                <w:shd w:val="clear" w:color="auto" w:fill="FFFFFF"/>
              </w:rPr>
              <w:t>Mikro gardelių produktų grupė</w:t>
            </w:r>
          </w:p>
          <w:p w14:paraId="6A2A2B8C" w14:textId="77777777" w:rsidR="006913F0" w:rsidRPr="00D17E27" w:rsidRDefault="006913F0" w:rsidP="003530CC">
            <w:pPr>
              <w:pStyle w:val="NoSpacing"/>
              <w:rPr>
                <w:rFonts w:ascii="Times New Roman" w:hAnsi="Times New Roman" w:cs="Times New Roman"/>
                <w:color w:val="000000" w:themeColor="text1"/>
                <w:sz w:val="20"/>
                <w:szCs w:val="20"/>
              </w:rPr>
            </w:pPr>
          </w:p>
          <w:p w14:paraId="6ED57F2A"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0F7C4EEB"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dr. D. Motiejūnas</w:t>
            </w:r>
          </w:p>
        </w:tc>
        <w:tc>
          <w:tcPr>
            <w:tcW w:w="7797" w:type="dxa"/>
          </w:tcPr>
          <w:p w14:paraId="2EEC4D23"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Molekulinės biologijos metodai</w:t>
            </w:r>
            <w:r w:rsidRPr="00D17E27">
              <w:rPr>
                <w:rFonts w:ascii="Times New Roman" w:hAnsi="Times New Roman" w:cs="Times New Roman"/>
                <w:color w:val="000000" w:themeColor="text1"/>
                <w:sz w:val="20"/>
                <w:szCs w:val="20"/>
              </w:rPr>
              <w:t xml:space="preserve">: genotipavimo, chromosomų pakitimo ir ekspresijos mikro-gardelės, fermentinės reakcijos (polimerazės, restrikcijos endonukleazės ir kt. fermentai), PGR, NR gryninimas, NR/baltymų elektroforezė, ir kt). </w:t>
            </w:r>
          </w:p>
          <w:p w14:paraId="3A58014C"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Bioanalitiniai metodai</w:t>
            </w:r>
            <w:r w:rsidRPr="00D17E27">
              <w:rPr>
                <w:rFonts w:ascii="Times New Roman" w:hAnsi="Times New Roman" w:cs="Times New Roman"/>
                <w:color w:val="000000" w:themeColor="text1"/>
                <w:sz w:val="20"/>
                <w:szCs w:val="20"/>
              </w:rPr>
              <w:t>: absorbcijos, fluorescensijos, jonų, pH ir kt. matavimai.  Darbas su pipetavimo robotais, skeneriais ir fluidikos sistemomis.</w:t>
            </w:r>
          </w:p>
          <w:p w14:paraId="5D368252"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b/>
                <w:color w:val="000000" w:themeColor="text1"/>
                <w:sz w:val="20"/>
                <w:szCs w:val="20"/>
              </w:rPr>
              <w:t>Bioinformatiniai metodai</w:t>
            </w:r>
            <w:r w:rsidRPr="00D17E27">
              <w:rPr>
                <w:rFonts w:ascii="Times New Roman" w:hAnsi="Times New Roman" w:cs="Times New Roman"/>
                <w:color w:val="000000" w:themeColor="text1"/>
                <w:sz w:val="20"/>
                <w:szCs w:val="20"/>
              </w:rPr>
              <w:t>: programavimas su Python, Linux aplinka, įvairūs duomenų analizavimo metodai bei statistinis duomenų apdorojimas.</w:t>
            </w:r>
          </w:p>
          <w:p w14:paraId="0F326918" w14:textId="77777777" w:rsidR="006913F0" w:rsidRPr="00D17E27" w:rsidRDefault="006913F0" w:rsidP="003530CC">
            <w:pPr>
              <w:pStyle w:val="NoSpacing"/>
              <w:rPr>
                <w:rFonts w:ascii="Times New Roman" w:eastAsia="Times New Roman" w:hAnsi="Times New Roman" w:cs="Times New Roman"/>
                <w:b/>
                <w:color w:val="000000" w:themeColor="text1"/>
                <w:sz w:val="20"/>
                <w:szCs w:val="20"/>
              </w:rPr>
            </w:pPr>
          </w:p>
          <w:p w14:paraId="1BF68760" w14:textId="77777777" w:rsidR="006913F0" w:rsidRPr="00D17E27" w:rsidRDefault="006913F0" w:rsidP="003530CC">
            <w:pPr>
              <w:pStyle w:val="NoSpacing"/>
              <w:rPr>
                <w:rFonts w:ascii="Times New Roman" w:eastAsia="Times New Roman" w:hAnsi="Times New Roman" w:cs="Times New Roman"/>
                <w:color w:val="000000" w:themeColor="text1"/>
                <w:sz w:val="20"/>
                <w:szCs w:val="20"/>
              </w:rPr>
            </w:pPr>
            <w:r w:rsidRPr="00D17E27">
              <w:rPr>
                <w:rFonts w:ascii="Times New Roman" w:eastAsia="Times New Roman" w:hAnsi="Times New Roman" w:cs="Times New Roman"/>
                <w:b/>
                <w:color w:val="000000" w:themeColor="text1"/>
                <w:sz w:val="20"/>
                <w:szCs w:val="20"/>
              </w:rPr>
              <w:t>Tyrimų kryptys</w:t>
            </w:r>
            <w:r w:rsidRPr="00D17E27">
              <w:rPr>
                <w:rFonts w:ascii="Times New Roman" w:eastAsia="Times New Roman" w:hAnsi="Times New Roman" w:cs="Times New Roman"/>
                <w:color w:val="000000" w:themeColor="text1"/>
                <w:sz w:val="20"/>
                <w:szCs w:val="20"/>
              </w:rPr>
              <w:t>:</w:t>
            </w:r>
          </w:p>
          <w:p w14:paraId="5BB4368E" w14:textId="77777777" w:rsidR="006913F0" w:rsidRPr="00D17E27" w:rsidRDefault="006913F0" w:rsidP="006913F0">
            <w:pPr>
              <w:pStyle w:val="NoSpacing"/>
              <w:numPr>
                <w:ilvl w:val="0"/>
                <w:numId w:val="23"/>
              </w:numPr>
              <w:rPr>
                <w:rFonts w:ascii="Times New Roman" w:eastAsiaTheme="minorEastAsia" w:hAnsi="Times New Roman" w:cs="Times New Roman"/>
                <w:color w:val="000000" w:themeColor="text1"/>
                <w:sz w:val="20"/>
                <w:szCs w:val="20"/>
              </w:rPr>
            </w:pPr>
            <w:r w:rsidRPr="00D17E27">
              <w:rPr>
                <w:rFonts w:ascii="Times New Roman" w:eastAsiaTheme="minorEastAsia" w:hAnsi="Times New Roman" w:cs="Times New Roman"/>
                <w:color w:val="000000" w:themeColor="text1"/>
                <w:sz w:val="20"/>
                <w:szCs w:val="20"/>
              </w:rPr>
              <w:t>Mikro-gardelių technologijos tobulinimas</w:t>
            </w:r>
          </w:p>
          <w:p w14:paraId="2B9DC6C5" w14:textId="77777777" w:rsidR="006913F0" w:rsidRPr="00D17E27" w:rsidRDefault="006913F0" w:rsidP="006913F0">
            <w:pPr>
              <w:pStyle w:val="NoSpacing"/>
              <w:numPr>
                <w:ilvl w:val="0"/>
                <w:numId w:val="23"/>
              </w:numPr>
              <w:rPr>
                <w:rFonts w:ascii="Times New Roman" w:eastAsiaTheme="minorEastAsia" w:hAnsi="Times New Roman" w:cs="Times New Roman"/>
                <w:color w:val="000000" w:themeColor="text1"/>
                <w:sz w:val="20"/>
                <w:szCs w:val="20"/>
              </w:rPr>
            </w:pPr>
            <w:r w:rsidRPr="00D17E27">
              <w:rPr>
                <w:rFonts w:ascii="Times New Roman" w:hAnsi="Times New Roman" w:cs="Times New Roman"/>
                <w:color w:val="000000" w:themeColor="text1"/>
                <w:sz w:val="20"/>
                <w:szCs w:val="20"/>
              </w:rPr>
              <w:t>Įrankių kūrimas kompleksinių duomenų analizės automatizavimui, tendencijų sekimui ir interpretavimui.</w:t>
            </w:r>
          </w:p>
        </w:tc>
      </w:tr>
      <w:tr w:rsidR="006913F0" w:rsidRPr="00D17E27" w14:paraId="0B5D5550" w14:textId="77777777" w:rsidTr="003530CC">
        <w:trPr>
          <w:trHeight w:val="900"/>
        </w:trPr>
        <w:tc>
          <w:tcPr>
            <w:tcW w:w="2268" w:type="dxa"/>
          </w:tcPr>
          <w:p w14:paraId="354ADBBE"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Molekulinės biologijos produktų optimizavimo grupė</w:t>
            </w:r>
          </w:p>
          <w:p w14:paraId="13DCD49A" w14:textId="77777777" w:rsidR="006913F0" w:rsidRPr="00D17E27" w:rsidRDefault="006913F0" w:rsidP="003530CC">
            <w:pPr>
              <w:pStyle w:val="NoSpacing"/>
              <w:rPr>
                <w:rFonts w:ascii="Times New Roman" w:hAnsi="Times New Roman" w:cs="Times New Roman"/>
                <w:color w:val="000000" w:themeColor="text1"/>
                <w:sz w:val="20"/>
                <w:szCs w:val="20"/>
              </w:rPr>
            </w:pPr>
          </w:p>
          <w:p w14:paraId="19D4E3DA"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1735D5C0"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M. Laime</w:t>
            </w:r>
          </w:p>
        </w:tc>
        <w:tc>
          <w:tcPr>
            <w:tcW w:w="7797" w:type="dxa"/>
          </w:tcPr>
          <w:p w14:paraId="0755D908"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Metodai</w:t>
            </w:r>
            <w:r w:rsidRPr="00D17E27">
              <w:rPr>
                <w:rFonts w:ascii="Times New Roman" w:hAnsi="Times New Roman" w:cs="Times New Roman"/>
                <w:color w:val="000000" w:themeColor="text1"/>
                <w:sz w:val="20"/>
                <w:szCs w:val="20"/>
              </w:rPr>
              <w:t>: NR gryninimas, NR amplifikacija, baltymų gryninimas ir savybių tyrimas, fluorescentiniai metodai</w:t>
            </w:r>
          </w:p>
          <w:p w14:paraId="0373B6D1" w14:textId="77777777" w:rsidR="006913F0" w:rsidRPr="00D17E27" w:rsidRDefault="006913F0" w:rsidP="003530CC">
            <w:pPr>
              <w:pStyle w:val="NoSpacing"/>
              <w:rPr>
                <w:rFonts w:ascii="Times New Roman" w:eastAsia="Times New Roman" w:hAnsi="Times New Roman" w:cs="Times New Roman"/>
                <w:b/>
                <w:bCs/>
                <w:color w:val="000000" w:themeColor="text1"/>
                <w:sz w:val="20"/>
                <w:szCs w:val="20"/>
              </w:rPr>
            </w:pPr>
          </w:p>
          <w:p w14:paraId="0939182A" w14:textId="77777777" w:rsidR="006913F0" w:rsidRPr="00D17E27" w:rsidRDefault="006913F0" w:rsidP="003530CC">
            <w:pPr>
              <w:pStyle w:val="NoSpacing"/>
              <w:rPr>
                <w:rFonts w:ascii="Times New Roman" w:eastAsia="Times New Roman" w:hAnsi="Times New Roman" w:cs="Times New Roman"/>
                <w:color w:val="000000" w:themeColor="text1"/>
                <w:sz w:val="20"/>
                <w:szCs w:val="20"/>
              </w:rPr>
            </w:pPr>
            <w:r w:rsidRPr="00D17E27">
              <w:rPr>
                <w:rFonts w:ascii="Times New Roman" w:eastAsia="Times New Roman" w:hAnsi="Times New Roman" w:cs="Times New Roman"/>
                <w:b/>
                <w:bCs/>
                <w:color w:val="000000" w:themeColor="text1"/>
                <w:sz w:val="20"/>
                <w:szCs w:val="20"/>
              </w:rPr>
              <w:t>Tyrimų kryptys</w:t>
            </w:r>
            <w:r w:rsidRPr="00D17E27">
              <w:rPr>
                <w:rFonts w:ascii="Times New Roman" w:eastAsia="Times New Roman" w:hAnsi="Times New Roman" w:cs="Times New Roman"/>
                <w:color w:val="000000" w:themeColor="text1"/>
                <w:sz w:val="20"/>
                <w:szCs w:val="20"/>
              </w:rPr>
              <w:t>:</w:t>
            </w:r>
          </w:p>
          <w:p w14:paraId="6E60CB7C" w14:textId="77777777" w:rsidR="006913F0" w:rsidRPr="00D17E27" w:rsidRDefault="006913F0" w:rsidP="006913F0">
            <w:pPr>
              <w:pStyle w:val="NoSpacing"/>
              <w:numPr>
                <w:ilvl w:val="0"/>
                <w:numId w:val="22"/>
              </w:numPr>
              <w:ind w:left="318" w:hanging="280"/>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Naujų analizės metodų kūrimas ir esamų tobulinimas</w:t>
            </w:r>
          </w:p>
          <w:p w14:paraId="126B5826" w14:textId="77777777" w:rsidR="006913F0" w:rsidRPr="00D17E27" w:rsidRDefault="006913F0" w:rsidP="006913F0">
            <w:pPr>
              <w:pStyle w:val="NoSpacing"/>
              <w:numPr>
                <w:ilvl w:val="0"/>
                <w:numId w:val="22"/>
              </w:numPr>
              <w:ind w:left="318" w:hanging="280"/>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Produkto sudėties kritinių komponentų analizė ir keitimas</w:t>
            </w:r>
          </w:p>
          <w:p w14:paraId="3B216646" w14:textId="77777777" w:rsidR="006913F0" w:rsidRPr="00D17E27" w:rsidRDefault="006913F0" w:rsidP="006913F0">
            <w:pPr>
              <w:pStyle w:val="NoSpacing"/>
              <w:numPr>
                <w:ilvl w:val="0"/>
                <w:numId w:val="22"/>
              </w:numPr>
              <w:ind w:left="318" w:hanging="280"/>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Produktų gamybos technologijų tobulinimas</w:t>
            </w:r>
          </w:p>
        </w:tc>
      </w:tr>
      <w:tr w:rsidR="006913F0" w:rsidRPr="00D17E27" w14:paraId="141DCAA5" w14:textId="77777777" w:rsidTr="003530CC">
        <w:tc>
          <w:tcPr>
            <w:tcW w:w="2268" w:type="dxa"/>
          </w:tcPr>
          <w:p w14:paraId="169E954A" w14:textId="77777777" w:rsidR="006913F0" w:rsidRPr="00D17E27" w:rsidRDefault="006913F0" w:rsidP="003530CC">
            <w:pPr>
              <w:pStyle w:val="NoSpacing"/>
              <w:rPr>
                <w:rFonts w:ascii="Times New Roman" w:hAnsi="Times New Roman" w:cs="Times New Roman"/>
                <w:color w:val="000000" w:themeColor="text1"/>
                <w:sz w:val="20"/>
                <w:szCs w:val="20"/>
                <w:shd w:val="clear" w:color="auto" w:fill="FFFFFF"/>
              </w:rPr>
            </w:pPr>
            <w:r w:rsidRPr="00D17E27">
              <w:rPr>
                <w:rFonts w:ascii="Times New Roman" w:hAnsi="Times New Roman" w:cs="Times New Roman"/>
                <w:color w:val="000000" w:themeColor="text1"/>
                <w:sz w:val="20"/>
                <w:szCs w:val="20"/>
                <w:shd w:val="clear" w:color="auto" w:fill="FFFFFF"/>
              </w:rPr>
              <w:t>Molekulinės biologijos PGR produktų vystymo grupė</w:t>
            </w:r>
          </w:p>
          <w:p w14:paraId="5CD1E656" w14:textId="77777777" w:rsidR="006913F0" w:rsidRPr="00D17E27" w:rsidRDefault="006913F0" w:rsidP="003530CC">
            <w:pPr>
              <w:pStyle w:val="NoSpacing"/>
              <w:rPr>
                <w:rFonts w:ascii="Times New Roman" w:hAnsi="Times New Roman" w:cs="Times New Roman"/>
                <w:color w:val="000000" w:themeColor="text1"/>
                <w:sz w:val="20"/>
                <w:szCs w:val="20"/>
              </w:rPr>
            </w:pPr>
          </w:p>
          <w:p w14:paraId="7B7E62C1"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3A9F8D6F"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Dr. B. Gagilienė</w:t>
            </w:r>
          </w:p>
        </w:tc>
        <w:tc>
          <w:tcPr>
            <w:tcW w:w="7797" w:type="dxa"/>
          </w:tcPr>
          <w:p w14:paraId="1601B6F7"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Metodai</w:t>
            </w:r>
            <w:r w:rsidRPr="00D17E27">
              <w:rPr>
                <w:rFonts w:ascii="Times New Roman" w:hAnsi="Times New Roman" w:cs="Times New Roman"/>
                <w:color w:val="000000" w:themeColor="text1"/>
                <w:sz w:val="20"/>
                <w:szCs w:val="20"/>
              </w:rPr>
              <w:t>: DNR/RNR gryninimas, PGR, kPGR ir kiti alternatyvūs DNR/RNR detekcijos metodai, rekombinantinių baltymų tobulinimas genų inžinierijos metodais, baltymų gryninimas ir savybių tyrimas molekulinės biologijos metodais.</w:t>
            </w:r>
          </w:p>
          <w:p w14:paraId="5AD4DAD3" w14:textId="77777777" w:rsidR="006913F0" w:rsidRPr="00D17E27" w:rsidRDefault="006913F0" w:rsidP="003530CC">
            <w:pPr>
              <w:pStyle w:val="NoSpacing"/>
              <w:rPr>
                <w:rFonts w:ascii="Times New Roman" w:hAnsi="Times New Roman" w:cs="Times New Roman"/>
                <w:b/>
                <w:bCs/>
                <w:color w:val="000000" w:themeColor="text1"/>
                <w:sz w:val="20"/>
                <w:szCs w:val="20"/>
              </w:rPr>
            </w:pPr>
          </w:p>
          <w:p w14:paraId="32DBBA3A"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Tyrimų kryptys</w:t>
            </w:r>
            <w:r w:rsidRPr="00D17E27">
              <w:rPr>
                <w:rFonts w:ascii="Times New Roman" w:hAnsi="Times New Roman" w:cs="Times New Roman"/>
                <w:color w:val="000000" w:themeColor="text1"/>
                <w:sz w:val="20"/>
                <w:szCs w:val="20"/>
              </w:rPr>
              <w:t>:</w:t>
            </w:r>
          </w:p>
          <w:p w14:paraId="32841A4A" w14:textId="77777777" w:rsidR="006913F0" w:rsidRPr="00D17E27" w:rsidRDefault="006913F0" w:rsidP="006913F0">
            <w:pPr>
              <w:pStyle w:val="NoSpacing"/>
              <w:numPr>
                <w:ilvl w:val="0"/>
                <w:numId w:val="22"/>
              </w:numPr>
              <w:ind w:left="318" w:hanging="280"/>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Metodų, skirtų greitai ir patikimai aptikti virusinę bei kitos kilmės DNR/RNR, kūrimas ir tobulinimas</w:t>
            </w:r>
          </w:p>
          <w:p w14:paraId="10F14CD9" w14:textId="77777777" w:rsidR="006913F0" w:rsidRPr="00D17E27" w:rsidRDefault="006913F0" w:rsidP="006913F0">
            <w:pPr>
              <w:pStyle w:val="NoSpacing"/>
              <w:numPr>
                <w:ilvl w:val="0"/>
                <w:numId w:val="22"/>
              </w:numPr>
              <w:ind w:left="318" w:hanging="280"/>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Naujos kartos polimerazių, tinkančių virusologijos tyrimams, naujos kartos sekoskaitos (NGS), vienos ląstelės, genų redagavimo technologijoms, savybių tyrimas</w:t>
            </w:r>
          </w:p>
        </w:tc>
      </w:tr>
      <w:tr w:rsidR="006913F0" w:rsidRPr="00D17E27" w14:paraId="346E8273" w14:textId="77777777" w:rsidTr="003530CC">
        <w:tc>
          <w:tcPr>
            <w:tcW w:w="2268" w:type="dxa"/>
          </w:tcPr>
          <w:p w14:paraId="55F3DD0E" w14:textId="77777777" w:rsidR="006913F0" w:rsidRPr="00D17E27" w:rsidRDefault="006913F0" w:rsidP="003530CC">
            <w:pPr>
              <w:pStyle w:val="NoSpacing"/>
              <w:rPr>
                <w:rFonts w:ascii="Times New Roman" w:hAnsi="Times New Roman" w:cs="Times New Roman"/>
                <w:color w:val="000000" w:themeColor="text1"/>
                <w:sz w:val="20"/>
                <w:szCs w:val="20"/>
                <w:shd w:val="clear" w:color="auto" w:fill="FFFFFF"/>
              </w:rPr>
            </w:pPr>
            <w:r w:rsidRPr="00D17E27">
              <w:rPr>
                <w:rFonts w:ascii="Times New Roman" w:hAnsi="Times New Roman" w:cs="Times New Roman"/>
                <w:color w:val="000000" w:themeColor="text1"/>
                <w:sz w:val="20"/>
                <w:szCs w:val="20"/>
                <w:shd w:val="clear" w:color="auto" w:fill="FFFFFF"/>
              </w:rPr>
              <w:t>NR gryninimo ir amplifikavimo produktų optimizavimo grupė</w:t>
            </w:r>
          </w:p>
          <w:p w14:paraId="07743602" w14:textId="77777777" w:rsidR="006913F0" w:rsidRPr="00D17E27" w:rsidRDefault="006913F0" w:rsidP="003530CC">
            <w:pPr>
              <w:pStyle w:val="NoSpacing"/>
              <w:rPr>
                <w:rFonts w:ascii="Times New Roman" w:hAnsi="Times New Roman" w:cs="Times New Roman"/>
                <w:color w:val="000000" w:themeColor="text1"/>
                <w:sz w:val="20"/>
                <w:szCs w:val="20"/>
              </w:rPr>
            </w:pPr>
          </w:p>
          <w:p w14:paraId="1048AEFD"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4F6DE598"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D. Nekrašienė</w:t>
            </w:r>
          </w:p>
        </w:tc>
        <w:tc>
          <w:tcPr>
            <w:tcW w:w="7797" w:type="dxa"/>
          </w:tcPr>
          <w:p w14:paraId="460DCF36"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eastAsiaTheme="minorEastAsia" w:hAnsi="Times New Roman" w:cs="Times New Roman"/>
                <w:b/>
                <w:bCs/>
                <w:color w:val="000000" w:themeColor="text1"/>
                <w:sz w:val="20"/>
                <w:szCs w:val="20"/>
              </w:rPr>
              <w:t>Metodai</w:t>
            </w:r>
            <w:r w:rsidRPr="00D17E27">
              <w:rPr>
                <w:rFonts w:ascii="Times New Roman" w:eastAsiaTheme="minorEastAsia" w:hAnsi="Times New Roman" w:cs="Times New Roman"/>
                <w:color w:val="000000" w:themeColor="text1"/>
                <w:sz w:val="20"/>
                <w:szCs w:val="20"/>
              </w:rPr>
              <w:t xml:space="preserve">: </w:t>
            </w:r>
            <w:r w:rsidRPr="00D17E27">
              <w:rPr>
                <w:rFonts w:ascii="Times New Roman" w:hAnsi="Times New Roman" w:cs="Times New Roman"/>
                <w:color w:val="000000" w:themeColor="text1"/>
                <w:sz w:val="20"/>
                <w:szCs w:val="20"/>
              </w:rPr>
              <w:t>FRET, qPGR, PGR, PAGE-SDS, absorbcijos matavimas, NR gryninimas, bioanalitinių metodų robotizavimas</w:t>
            </w:r>
          </w:p>
          <w:p w14:paraId="1AD3200A" w14:textId="77777777" w:rsidR="006913F0" w:rsidRPr="00D17E27" w:rsidRDefault="006913F0" w:rsidP="003530CC">
            <w:pPr>
              <w:pStyle w:val="NoSpacing"/>
              <w:rPr>
                <w:rFonts w:ascii="Times New Roman" w:eastAsiaTheme="minorEastAsia" w:hAnsi="Times New Roman" w:cs="Times New Roman"/>
                <w:b/>
                <w:bCs/>
                <w:color w:val="000000" w:themeColor="text1"/>
                <w:sz w:val="20"/>
                <w:szCs w:val="20"/>
              </w:rPr>
            </w:pPr>
          </w:p>
          <w:p w14:paraId="3080D5CF" w14:textId="77777777" w:rsidR="006913F0" w:rsidRPr="00D17E27" w:rsidRDefault="006913F0" w:rsidP="003530CC">
            <w:pPr>
              <w:pStyle w:val="NoSpacing"/>
              <w:rPr>
                <w:rFonts w:ascii="Times New Roman" w:eastAsiaTheme="minorEastAsia" w:hAnsi="Times New Roman" w:cs="Times New Roman"/>
                <w:color w:val="000000" w:themeColor="text1"/>
                <w:sz w:val="20"/>
                <w:szCs w:val="20"/>
              </w:rPr>
            </w:pPr>
            <w:r w:rsidRPr="00D17E27">
              <w:rPr>
                <w:rFonts w:ascii="Times New Roman" w:eastAsiaTheme="minorEastAsia" w:hAnsi="Times New Roman" w:cs="Times New Roman"/>
                <w:b/>
                <w:bCs/>
                <w:color w:val="000000" w:themeColor="text1"/>
                <w:sz w:val="20"/>
                <w:szCs w:val="20"/>
              </w:rPr>
              <w:t>Tyrimų kryptys</w:t>
            </w:r>
            <w:r w:rsidRPr="00D17E27">
              <w:rPr>
                <w:rFonts w:ascii="Times New Roman" w:eastAsiaTheme="minorEastAsia" w:hAnsi="Times New Roman" w:cs="Times New Roman"/>
                <w:color w:val="000000" w:themeColor="text1"/>
                <w:sz w:val="20"/>
                <w:szCs w:val="20"/>
              </w:rPr>
              <w:t>:</w:t>
            </w:r>
          </w:p>
          <w:p w14:paraId="59972630" w14:textId="77777777" w:rsidR="006913F0" w:rsidRPr="00D17E27" w:rsidRDefault="006913F0" w:rsidP="006913F0">
            <w:pPr>
              <w:pStyle w:val="NoSpacing"/>
              <w:numPr>
                <w:ilvl w:val="0"/>
                <w:numId w:val="22"/>
              </w:numPr>
              <w:rPr>
                <w:rFonts w:ascii="Times New Roman" w:eastAsiaTheme="minorEastAsia" w:hAnsi="Times New Roman" w:cs="Times New Roman"/>
                <w:color w:val="000000" w:themeColor="text1"/>
                <w:sz w:val="20"/>
                <w:szCs w:val="20"/>
              </w:rPr>
            </w:pPr>
            <w:r w:rsidRPr="00D17E27">
              <w:rPr>
                <w:rFonts w:ascii="Times New Roman" w:hAnsi="Times New Roman" w:cs="Times New Roman"/>
                <w:color w:val="000000" w:themeColor="text1"/>
                <w:sz w:val="20"/>
                <w:szCs w:val="20"/>
              </w:rPr>
              <w:t>Naujų analizės metodų kūrimas ir esamų optimizavimas</w:t>
            </w:r>
          </w:p>
          <w:p w14:paraId="16A0DDED" w14:textId="77777777" w:rsidR="006913F0" w:rsidRPr="00D17E27" w:rsidRDefault="006913F0" w:rsidP="006913F0">
            <w:pPr>
              <w:pStyle w:val="NoSpacing"/>
              <w:numPr>
                <w:ilvl w:val="0"/>
                <w:numId w:val="22"/>
              </w:numPr>
              <w:rPr>
                <w:rFonts w:ascii="Times New Roman" w:eastAsiaTheme="minorEastAsia" w:hAnsi="Times New Roman" w:cs="Times New Roman"/>
                <w:color w:val="000000" w:themeColor="text1"/>
                <w:sz w:val="20"/>
                <w:szCs w:val="20"/>
              </w:rPr>
            </w:pPr>
            <w:r w:rsidRPr="00D17E27">
              <w:rPr>
                <w:rFonts w:ascii="Times New Roman" w:hAnsi="Times New Roman" w:cs="Times New Roman"/>
                <w:color w:val="000000" w:themeColor="text1"/>
                <w:sz w:val="20"/>
                <w:szCs w:val="20"/>
              </w:rPr>
              <w:t>Bioanalitinių metodų validavimas</w:t>
            </w:r>
          </w:p>
        </w:tc>
      </w:tr>
      <w:tr w:rsidR="006913F0" w:rsidRPr="00D17E27" w14:paraId="053319D3" w14:textId="77777777" w:rsidTr="003530CC">
        <w:tc>
          <w:tcPr>
            <w:tcW w:w="2268" w:type="dxa"/>
          </w:tcPr>
          <w:p w14:paraId="0E8F35D8"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Biofarmacinių cheminių produktų vystymo grupė</w:t>
            </w:r>
          </w:p>
          <w:p w14:paraId="27115E8F" w14:textId="77777777" w:rsidR="006913F0" w:rsidRPr="00D17E27" w:rsidRDefault="006913F0" w:rsidP="003530CC">
            <w:pPr>
              <w:pStyle w:val="NoSpacing"/>
              <w:rPr>
                <w:rFonts w:ascii="Times New Roman" w:hAnsi="Times New Roman" w:cs="Times New Roman"/>
                <w:color w:val="000000" w:themeColor="text1"/>
                <w:sz w:val="20"/>
                <w:szCs w:val="20"/>
              </w:rPr>
            </w:pPr>
          </w:p>
          <w:p w14:paraId="60656B8A"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2DDB73F0"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I. Jaglinskaitė</w:t>
            </w:r>
          </w:p>
        </w:tc>
        <w:tc>
          <w:tcPr>
            <w:tcW w:w="7797" w:type="dxa"/>
          </w:tcPr>
          <w:p w14:paraId="56FB79C1"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Metodai</w:t>
            </w:r>
            <w:r w:rsidRPr="00D17E27">
              <w:rPr>
                <w:rFonts w:ascii="Times New Roman" w:hAnsi="Times New Roman" w:cs="Times New Roman"/>
                <w:color w:val="000000" w:themeColor="text1"/>
                <w:sz w:val="20"/>
                <w:szCs w:val="20"/>
              </w:rPr>
              <w:t>:  įvairūs organinės sintezės metodai, skysčių chromatografija (LC), BMR, HPLC, UV, kPGR,  PGR, IVT transkripcija.</w:t>
            </w:r>
          </w:p>
          <w:p w14:paraId="087ACA77" w14:textId="77777777" w:rsidR="006913F0" w:rsidRPr="00D17E27" w:rsidRDefault="006913F0" w:rsidP="003530CC">
            <w:pPr>
              <w:pStyle w:val="NoSpacing"/>
              <w:rPr>
                <w:rFonts w:ascii="Times New Roman" w:eastAsiaTheme="minorEastAsia" w:hAnsi="Times New Roman" w:cs="Times New Roman"/>
                <w:b/>
                <w:bCs/>
                <w:color w:val="000000" w:themeColor="text1"/>
                <w:sz w:val="20"/>
                <w:szCs w:val="20"/>
              </w:rPr>
            </w:pPr>
          </w:p>
          <w:p w14:paraId="69B5F98A" w14:textId="77777777" w:rsidR="006913F0" w:rsidRPr="00D17E27" w:rsidRDefault="006913F0" w:rsidP="003530CC">
            <w:pPr>
              <w:pStyle w:val="NoSpacing"/>
              <w:rPr>
                <w:rFonts w:ascii="Times New Roman" w:eastAsiaTheme="minorEastAsia" w:hAnsi="Times New Roman" w:cs="Times New Roman"/>
                <w:color w:val="000000" w:themeColor="text1"/>
                <w:sz w:val="20"/>
                <w:szCs w:val="20"/>
              </w:rPr>
            </w:pPr>
            <w:r w:rsidRPr="00D17E27">
              <w:rPr>
                <w:rFonts w:ascii="Times New Roman" w:eastAsiaTheme="minorEastAsia" w:hAnsi="Times New Roman" w:cs="Times New Roman"/>
                <w:b/>
                <w:bCs/>
                <w:color w:val="000000" w:themeColor="text1"/>
                <w:sz w:val="20"/>
                <w:szCs w:val="20"/>
              </w:rPr>
              <w:t>Tyrimų kryptys</w:t>
            </w:r>
            <w:r w:rsidRPr="00D17E27">
              <w:rPr>
                <w:rFonts w:ascii="Times New Roman" w:eastAsiaTheme="minorEastAsia" w:hAnsi="Times New Roman" w:cs="Times New Roman"/>
                <w:color w:val="000000" w:themeColor="text1"/>
                <w:sz w:val="20"/>
                <w:szCs w:val="20"/>
              </w:rPr>
              <w:t xml:space="preserve">: </w:t>
            </w:r>
            <w:r w:rsidRPr="00D17E27">
              <w:rPr>
                <w:rFonts w:ascii="Times New Roman" w:hAnsi="Times New Roman" w:cs="Times New Roman"/>
                <w:color w:val="000000" w:themeColor="text1"/>
                <w:sz w:val="20"/>
                <w:szCs w:val="20"/>
              </w:rPr>
              <w:t xml:space="preserve">Naujų cheminių biofarmacinių produktų sintezė ir optimizavimas, perkėlimas į GGP, stabilumo tyrimai, bioanalitinių metodų kūrimas ir validavimas </w:t>
            </w:r>
          </w:p>
        </w:tc>
      </w:tr>
      <w:tr w:rsidR="006913F0" w:rsidRPr="00D17E27" w14:paraId="6A58BB6F" w14:textId="77777777" w:rsidTr="003530CC">
        <w:tc>
          <w:tcPr>
            <w:tcW w:w="2268" w:type="dxa"/>
          </w:tcPr>
          <w:p w14:paraId="14725C57" w14:textId="77777777" w:rsidR="006913F0" w:rsidRPr="00D17E27" w:rsidRDefault="006913F0" w:rsidP="003530CC">
            <w:pPr>
              <w:pStyle w:val="NoSpacing"/>
              <w:rPr>
                <w:rFonts w:ascii="Times New Roman" w:hAnsi="Times New Roman" w:cs="Times New Roman"/>
                <w:color w:val="000000" w:themeColor="text1"/>
                <w:sz w:val="20"/>
                <w:szCs w:val="20"/>
                <w:shd w:val="clear" w:color="auto" w:fill="FFFFFF"/>
              </w:rPr>
            </w:pPr>
            <w:r w:rsidRPr="00D17E27">
              <w:rPr>
                <w:rFonts w:ascii="Times New Roman" w:hAnsi="Times New Roman" w:cs="Times New Roman"/>
                <w:color w:val="000000" w:themeColor="text1"/>
                <w:sz w:val="20"/>
                <w:szCs w:val="20"/>
                <w:shd w:val="clear" w:color="auto" w:fill="FFFFFF"/>
              </w:rPr>
              <w:t>Ląstelių bankų ir genų inžinerijos grupė</w:t>
            </w:r>
          </w:p>
          <w:p w14:paraId="024D414A" w14:textId="77777777" w:rsidR="006913F0" w:rsidRPr="00D17E27" w:rsidRDefault="006913F0" w:rsidP="003530CC">
            <w:pPr>
              <w:pStyle w:val="NoSpacing"/>
              <w:rPr>
                <w:rFonts w:ascii="Times New Roman" w:hAnsi="Times New Roman" w:cs="Times New Roman"/>
                <w:color w:val="000000" w:themeColor="text1"/>
                <w:sz w:val="20"/>
                <w:szCs w:val="20"/>
              </w:rPr>
            </w:pPr>
          </w:p>
          <w:p w14:paraId="68CE5287"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4E40EA0C"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Dr. K. Pagarauskaitė</w:t>
            </w:r>
          </w:p>
        </w:tc>
        <w:tc>
          <w:tcPr>
            <w:tcW w:w="7797" w:type="dxa"/>
          </w:tcPr>
          <w:p w14:paraId="2B5FB982"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Metodai</w:t>
            </w:r>
            <w:r w:rsidRPr="00D17E27">
              <w:rPr>
                <w:rFonts w:ascii="Times New Roman" w:hAnsi="Times New Roman" w:cs="Times New Roman"/>
                <w:color w:val="000000" w:themeColor="text1"/>
                <w:sz w:val="20"/>
                <w:szCs w:val="20"/>
              </w:rPr>
              <w:t>: genų inžinerija (genų klonavimas į plazmidinius DNR vektorius, DNR restrikcinė analizė, PGR, qPGR, DNR gryninimas, DNR elektroforezė), genų raiška bakterijose, mielėse, žinduolių ląstelėse, mikrobiologijos metodai.</w:t>
            </w:r>
          </w:p>
          <w:p w14:paraId="125C8054" w14:textId="77777777" w:rsidR="006913F0" w:rsidRPr="00D17E27" w:rsidRDefault="006913F0" w:rsidP="003530CC">
            <w:pPr>
              <w:pStyle w:val="NoSpacing"/>
              <w:rPr>
                <w:rFonts w:ascii="Times New Roman" w:eastAsiaTheme="minorEastAsia" w:hAnsi="Times New Roman" w:cs="Times New Roman"/>
                <w:color w:val="000000" w:themeColor="text1"/>
                <w:sz w:val="20"/>
                <w:szCs w:val="20"/>
              </w:rPr>
            </w:pPr>
          </w:p>
          <w:p w14:paraId="01B3D0AA"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eastAsiaTheme="minorEastAsia" w:hAnsi="Times New Roman" w:cs="Times New Roman"/>
                <w:b/>
                <w:bCs/>
                <w:color w:val="000000" w:themeColor="text1"/>
                <w:sz w:val="20"/>
                <w:szCs w:val="20"/>
              </w:rPr>
              <w:t>Tyrimų kryptys</w:t>
            </w:r>
            <w:r w:rsidRPr="00D17E27">
              <w:rPr>
                <w:rFonts w:ascii="Times New Roman" w:eastAsiaTheme="minorEastAsia" w:hAnsi="Times New Roman" w:cs="Times New Roman"/>
                <w:color w:val="000000" w:themeColor="text1"/>
                <w:sz w:val="20"/>
                <w:szCs w:val="20"/>
              </w:rPr>
              <w:t>: n</w:t>
            </w:r>
            <w:r w:rsidRPr="00D17E27">
              <w:rPr>
                <w:rFonts w:ascii="Times New Roman" w:hAnsi="Times New Roman" w:cs="Times New Roman"/>
                <w:color w:val="000000" w:themeColor="text1"/>
                <w:sz w:val="20"/>
                <w:szCs w:val="20"/>
              </w:rPr>
              <w:t>aujų biofarmacinių rekombinantinių produktų kūrimas</w:t>
            </w:r>
          </w:p>
        </w:tc>
      </w:tr>
      <w:tr w:rsidR="006913F0" w:rsidRPr="00D17E27" w14:paraId="2C347246" w14:textId="77777777" w:rsidTr="003530CC">
        <w:tc>
          <w:tcPr>
            <w:tcW w:w="2268" w:type="dxa"/>
          </w:tcPr>
          <w:p w14:paraId="691B7B93" w14:textId="77777777" w:rsidR="006913F0" w:rsidRPr="00D17E27" w:rsidRDefault="006913F0" w:rsidP="003530CC">
            <w:pPr>
              <w:pStyle w:val="NoSpacing"/>
              <w:rPr>
                <w:rFonts w:ascii="Times New Roman" w:hAnsi="Times New Roman" w:cs="Times New Roman"/>
                <w:color w:val="000000" w:themeColor="text1"/>
                <w:sz w:val="20"/>
                <w:szCs w:val="20"/>
                <w:shd w:val="clear" w:color="auto" w:fill="FFFFFF"/>
              </w:rPr>
            </w:pPr>
            <w:r w:rsidRPr="00D17E27">
              <w:rPr>
                <w:rFonts w:ascii="Times New Roman" w:hAnsi="Times New Roman" w:cs="Times New Roman"/>
                <w:color w:val="000000" w:themeColor="text1"/>
                <w:sz w:val="20"/>
                <w:szCs w:val="20"/>
                <w:shd w:val="clear" w:color="auto" w:fill="FFFFFF"/>
              </w:rPr>
              <w:t>Biofarmacinių produktų vystymo grupė</w:t>
            </w:r>
          </w:p>
          <w:p w14:paraId="5E60969C" w14:textId="77777777" w:rsidR="006913F0" w:rsidRPr="00D17E27" w:rsidRDefault="006913F0" w:rsidP="003530CC">
            <w:pPr>
              <w:pStyle w:val="NoSpacing"/>
              <w:rPr>
                <w:rFonts w:ascii="Times New Roman" w:hAnsi="Times New Roman" w:cs="Times New Roman"/>
                <w:color w:val="000000" w:themeColor="text1"/>
                <w:sz w:val="20"/>
                <w:szCs w:val="20"/>
              </w:rPr>
            </w:pPr>
          </w:p>
          <w:p w14:paraId="3A7EC134"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2BC6BC43"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E. Čapkauskė</w:t>
            </w:r>
          </w:p>
        </w:tc>
        <w:tc>
          <w:tcPr>
            <w:tcW w:w="7797" w:type="dxa"/>
          </w:tcPr>
          <w:p w14:paraId="02311E0D" w14:textId="77777777" w:rsidR="006913F0" w:rsidRPr="00D17E27" w:rsidRDefault="006913F0" w:rsidP="003530CC">
            <w:pPr>
              <w:rPr>
                <w:rFonts w:ascii="Times New Roman" w:hAnsi="Times New Roman"/>
                <w:color w:val="000000" w:themeColor="text1"/>
                <w:sz w:val="20"/>
                <w:szCs w:val="20"/>
              </w:rPr>
            </w:pPr>
            <w:r w:rsidRPr="00D17E27">
              <w:rPr>
                <w:rFonts w:ascii="Times New Roman" w:hAnsi="Times New Roman"/>
                <w:b/>
                <w:bCs/>
                <w:color w:val="000000" w:themeColor="text1"/>
                <w:sz w:val="20"/>
                <w:szCs w:val="20"/>
              </w:rPr>
              <w:t>Metodai</w:t>
            </w:r>
            <w:r w:rsidRPr="00D17E27">
              <w:rPr>
                <w:rFonts w:ascii="Times New Roman" w:hAnsi="Times New Roman"/>
                <w:color w:val="000000" w:themeColor="text1"/>
                <w:sz w:val="20"/>
                <w:szCs w:val="20"/>
              </w:rPr>
              <w:t>: genų inžinerija, baltymų ekspresija, tangentinis filtravimas, chromatografija, SDS PAGE.</w:t>
            </w:r>
          </w:p>
          <w:p w14:paraId="315A85AE" w14:textId="77777777" w:rsidR="006913F0" w:rsidRPr="00D17E27" w:rsidRDefault="006913F0" w:rsidP="003530CC">
            <w:pPr>
              <w:rPr>
                <w:rFonts w:ascii="Times New Roman" w:eastAsiaTheme="minorEastAsia" w:hAnsi="Times New Roman"/>
                <w:color w:val="000000" w:themeColor="text1"/>
                <w:sz w:val="20"/>
                <w:szCs w:val="20"/>
              </w:rPr>
            </w:pPr>
          </w:p>
          <w:p w14:paraId="78C73D73" w14:textId="77777777" w:rsidR="006913F0" w:rsidRPr="00D17E27" w:rsidRDefault="006913F0" w:rsidP="003530CC">
            <w:pPr>
              <w:rPr>
                <w:rFonts w:ascii="Times New Roman" w:hAnsi="Times New Roman"/>
                <w:color w:val="000000" w:themeColor="text1"/>
                <w:sz w:val="20"/>
                <w:szCs w:val="20"/>
              </w:rPr>
            </w:pPr>
            <w:r w:rsidRPr="00D17E27">
              <w:rPr>
                <w:rFonts w:ascii="Times New Roman" w:eastAsiaTheme="minorEastAsia" w:hAnsi="Times New Roman"/>
                <w:b/>
                <w:bCs/>
                <w:color w:val="000000" w:themeColor="text1"/>
                <w:sz w:val="20"/>
                <w:szCs w:val="20"/>
              </w:rPr>
              <w:t>Tyrimų kryptys</w:t>
            </w:r>
            <w:r w:rsidRPr="00D17E27">
              <w:rPr>
                <w:rFonts w:ascii="Times New Roman" w:eastAsiaTheme="minorEastAsia" w:hAnsi="Times New Roman"/>
                <w:color w:val="000000" w:themeColor="text1"/>
                <w:sz w:val="20"/>
                <w:szCs w:val="20"/>
              </w:rPr>
              <w:t>:</w:t>
            </w:r>
          </w:p>
          <w:p w14:paraId="0E8D626F" w14:textId="77777777" w:rsidR="006913F0" w:rsidRPr="00D17E27" w:rsidRDefault="006913F0" w:rsidP="006913F0">
            <w:pPr>
              <w:pStyle w:val="ListParagraph"/>
              <w:numPr>
                <w:ilvl w:val="0"/>
                <w:numId w:val="24"/>
              </w:numPr>
              <w:rPr>
                <w:rFonts w:ascii="Times New Roman" w:hAnsi="Times New Roman"/>
                <w:color w:val="000000" w:themeColor="text1"/>
                <w:sz w:val="20"/>
                <w:szCs w:val="20"/>
              </w:rPr>
            </w:pPr>
            <w:r w:rsidRPr="00D17E27">
              <w:rPr>
                <w:rFonts w:ascii="Times New Roman" w:hAnsi="Times New Roman"/>
                <w:color w:val="000000" w:themeColor="text1"/>
                <w:sz w:val="20"/>
                <w:szCs w:val="20"/>
              </w:rPr>
              <w:t>Augimo faktorių, skirtų ląstelių terapijai, vystymas</w:t>
            </w:r>
          </w:p>
          <w:p w14:paraId="61060753" w14:textId="77777777" w:rsidR="006913F0" w:rsidRPr="00D17E27" w:rsidRDefault="006913F0" w:rsidP="006913F0">
            <w:pPr>
              <w:pStyle w:val="ListParagraph"/>
              <w:numPr>
                <w:ilvl w:val="0"/>
                <w:numId w:val="24"/>
              </w:numPr>
              <w:rPr>
                <w:rFonts w:ascii="Times New Roman" w:hAnsi="Times New Roman"/>
                <w:color w:val="000000" w:themeColor="text1"/>
                <w:sz w:val="20"/>
                <w:szCs w:val="20"/>
              </w:rPr>
            </w:pPr>
            <w:r w:rsidRPr="00D17E27">
              <w:rPr>
                <w:rFonts w:ascii="Times New Roman" w:hAnsi="Times New Roman"/>
                <w:color w:val="000000" w:themeColor="text1"/>
                <w:sz w:val="20"/>
                <w:szCs w:val="20"/>
              </w:rPr>
              <w:t>Cas9 šeimos baltymų vystymas genų terapijai</w:t>
            </w:r>
          </w:p>
          <w:p w14:paraId="3F53F489" w14:textId="77777777" w:rsidR="006913F0" w:rsidRPr="00D17E27" w:rsidRDefault="006913F0" w:rsidP="006913F0">
            <w:pPr>
              <w:pStyle w:val="ListParagraph"/>
              <w:numPr>
                <w:ilvl w:val="0"/>
                <w:numId w:val="24"/>
              </w:numPr>
              <w:rPr>
                <w:rFonts w:ascii="Times New Roman" w:hAnsi="Times New Roman"/>
                <w:color w:val="000000" w:themeColor="text1"/>
                <w:sz w:val="20"/>
                <w:szCs w:val="20"/>
              </w:rPr>
            </w:pPr>
            <w:r w:rsidRPr="00D17E27">
              <w:rPr>
                <w:rFonts w:ascii="Times New Roman" w:hAnsi="Times New Roman"/>
                <w:color w:val="000000" w:themeColor="text1"/>
                <w:sz w:val="20"/>
                <w:szCs w:val="20"/>
              </w:rPr>
              <w:t>Rekombinantinių baltymų gamybos technologijų kūrimas pagal GGP (geros gamybos praktikos) reikalavimus;</w:t>
            </w:r>
          </w:p>
          <w:p w14:paraId="12D90F81" w14:textId="77777777" w:rsidR="006913F0" w:rsidRPr="00D17E27" w:rsidRDefault="006913F0" w:rsidP="006913F0">
            <w:pPr>
              <w:pStyle w:val="ListParagraph"/>
              <w:numPr>
                <w:ilvl w:val="0"/>
                <w:numId w:val="24"/>
              </w:numPr>
              <w:rPr>
                <w:rFonts w:ascii="Times New Roman" w:hAnsi="Times New Roman"/>
                <w:color w:val="000000" w:themeColor="text1"/>
                <w:sz w:val="20"/>
                <w:szCs w:val="20"/>
              </w:rPr>
            </w:pPr>
            <w:r w:rsidRPr="00D17E27">
              <w:rPr>
                <w:rFonts w:ascii="Times New Roman" w:hAnsi="Times New Roman"/>
                <w:color w:val="000000" w:themeColor="text1"/>
                <w:sz w:val="20"/>
                <w:szCs w:val="20"/>
              </w:rPr>
              <w:t>Perkėlimai į GGP gamybą: skalių, išeigų didinimas, technologijų pritaikymas Single Use sistemoms.</w:t>
            </w:r>
          </w:p>
        </w:tc>
      </w:tr>
      <w:tr w:rsidR="006913F0" w:rsidRPr="00D17E27" w14:paraId="3B413C26" w14:textId="77777777" w:rsidTr="003530CC">
        <w:tc>
          <w:tcPr>
            <w:tcW w:w="2268" w:type="dxa"/>
          </w:tcPr>
          <w:p w14:paraId="7310B9EC" w14:textId="77777777" w:rsidR="006913F0" w:rsidRPr="00D17E27" w:rsidRDefault="006913F0" w:rsidP="003530CC">
            <w:pPr>
              <w:pStyle w:val="NoSpacing"/>
              <w:rPr>
                <w:rFonts w:ascii="Times New Roman" w:hAnsi="Times New Roman" w:cs="Times New Roman"/>
                <w:color w:val="000000" w:themeColor="text1"/>
                <w:sz w:val="20"/>
                <w:szCs w:val="20"/>
                <w:shd w:val="clear" w:color="auto" w:fill="FFFFFF"/>
              </w:rPr>
            </w:pPr>
            <w:r w:rsidRPr="00D17E27">
              <w:rPr>
                <w:rFonts w:ascii="Times New Roman" w:hAnsi="Times New Roman" w:cs="Times New Roman"/>
                <w:color w:val="000000" w:themeColor="text1"/>
                <w:sz w:val="20"/>
                <w:szCs w:val="20"/>
                <w:shd w:val="clear" w:color="auto" w:fill="FFFFFF"/>
              </w:rPr>
              <w:lastRenderedPageBreak/>
              <w:t>Molekulinės ir sintetinės biologijos įrankių grupė</w:t>
            </w:r>
          </w:p>
          <w:p w14:paraId="63B99269" w14:textId="77777777" w:rsidR="006913F0" w:rsidRPr="00D17E27" w:rsidRDefault="006913F0" w:rsidP="003530CC">
            <w:pPr>
              <w:pStyle w:val="NoSpacing"/>
              <w:rPr>
                <w:rFonts w:ascii="Times New Roman" w:hAnsi="Times New Roman" w:cs="Times New Roman"/>
                <w:color w:val="000000" w:themeColor="text1"/>
                <w:sz w:val="20"/>
                <w:szCs w:val="20"/>
              </w:rPr>
            </w:pPr>
          </w:p>
          <w:p w14:paraId="6132B3C3"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71273613"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dr. I. Vendelė</w:t>
            </w:r>
          </w:p>
        </w:tc>
        <w:tc>
          <w:tcPr>
            <w:tcW w:w="7797" w:type="dxa"/>
          </w:tcPr>
          <w:p w14:paraId="085268DF" w14:textId="77777777" w:rsidR="006913F0" w:rsidRPr="00D17E27" w:rsidRDefault="006913F0" w:rsidP="003530CC">
            <w:pPr>
              <w:pStyle w:val="NoSpacing"/>
              <w:jc w:val="both"/>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Metodai</w:t>
            </w:r>
            <w:r w:rsidRPr="00D17E27">
              <w:rPr>
                <w:rFonts w:ascii="Times New Roman" w:hAnsi="Times New Roman" w:cs="Times New Roman"/>
                <w:color w:val="000000" w:themeColor="text1"/>
                <w:sz w:val="20"/>
                <w:szCs w:val="20"/>
              </w:rPr>
              <w:t xml:space="preserve">: rekombinantinių plazmidžių inžinerija, </w:t>
            </w:r>
            <w:r w:rsidRPr="00D17E27">
              <w:rPr>
                <w:rFonts w:ascii="Times New Roman" w:hAnsi="Times New Roman" w:cs="Times New Roman"/>
                <w:i/>
                <w:color w:val="000000" w:themeColor="text1"/>
                <w:sz w:val="20"/>
                <w:szCs w:val="20"/>
              </w:rPr>
              <w:t>E.coli</w:t>
            </w:r>
            <w:r w:rsidRPr="00D17E27">
              <w:rPr>
                <w:rFonts w:ascii="Times New Roman" w:hAnsi="Times New Roman" w:cs="Times New Roman"/>
                <w:color w:val="000000" w:themeColor="text1"/>
                <w:sz w:val="20"/>
                <w:szCs w:val="20"/>
              </w:rPr>
              <w:t xml:space="preserve"> transformacija, bakterinių kultūrų kultivacija, kPGR, PGR, izoterminės NR amplifikacijos metodai, RNR/DNR modifikavimas, NR elektroforezė, NR gryninimas, baltymų savybių tyrimai, SDS-PAGE, </w:t>
            </w:r>
            <w:r w:rsidRPr="00D17E27">
              <w:rPr>
                <w:rFonts w:ascii="Times New Roman" w:hAnsi="Times New Roman" w:cs="Times New Roman"/>
                <w:i/>
                <w:color w:val="000000" w:themeColor="text1"/>
                <w:sz w:val="20"/>
                <w:szCs w:val="20"/>
              </w:rPr>
              <w:t>in vitro</w:t>
            </w:r>
            <w:r w:rsidRPr="00D17E27">
              <w:rPr>
                <w:rFonts w:ascii="Times New Roman" w:hAnsi="Times New Roman" w:cs="Times New Roman"/>
                <w:color w:val="000000" w:themeColor="text1"/>
                <w:sz w:val="20"/>
                <w:szCs w:val="20"/>
              </w:rPr>
              <w:t xml:space="preserve"> transkripcija.</w:t>
            </w:r>
          </w:p>
          <w:p w14:paraId="5C8DF120" w14:textId="77777777" w:rsidR="006913F0" w:rsidRPr="00D17E27" w:rsidRDefault="006913F0" w:rsidP="003530CC">
            <w:pPr>
              <w:pStyle w:val="NoSpacing"/>
              <w:jc w:val="both"/>
              <w:rPr>
                <w:rFonts w:ascii="Times New Roman" w:hAnsi="Times New Roman" w:cs="Times New Roman"/>
                <w:color w:val="000000" w:themeColor="text1"/>
                <w:sz w:val="20"/>
                <w:szCs w:val="20"/>
              </w:rPr>
            </w:pPr>
          </w:p>
          <w:p w14:paraId="4C6848B8" w14:textId="77777777" w:rsidR="006913F0" w:rsidRPr="00D17E27" w:rsidRDefault="006913F0" w:rsidP="003530CC">
            <w:pPr>
              <w:rPr>
                <w:rFonts w:ascii="Times New Roman" w:eastAsia="Calibri" w:hAnsi="Times New Roman"/>
                <w:color w:val="000000" w:themeColor="text1"/>
                <w:sz w:val="20"/>
                <w:szCs w:val="20"/>
              </w:rPr>
            </w:pPr>
            <w:r w:rsidRPr="00D17E27">
              <w:rPr>
                <w:rFonts w:ascii="Times New Roman" w:eastAsiaTheme="minorEastAsia" w:hAnsi="Times New Roman"/>
                <w:b/>
                <w:bCs/>
                <w:color w:val="000000" w:themeColor="text1"/>
                <w:sz w:val="20"/>
                <w:szCs w:val="20"/>
              </w:rPr>
              <w:t>Tyrimų kryptys</w:t>
            </w:r>
            <w:r w:rsidRPr="00D17E27">
              <w:rPr>
                <w:rFonts w:ascii="Times New Roman" w:eastAsiaTheme="minorEastAsia" w:hAnsi="Times New Roman"/>
                <w:color w:val="000000" w:themeColor="text1"/>
                <w:sz w:val="20"/>
                <w:szCs w:val="20"/>
              </w:rPr>
              <w:t xml:space="preserve">: </w:t>
            </w:r>
          </w:p>
          <w:p w14:paraId="57BA8A7E" w14:textId="77777777" w:rsidR="006913F0" w:rsidRPr="00D17E27" w:rsidRDefault="006913F0" w:rsidP="006913F0">
            <w:pPr>
              <w:pStyle w:val="ListParagraph"/>
              <w:numPr>
                <w:ilvl w:val="0"/>
                <w:numId w:val="26"/>
              </w:numPr>
              <w:rPr>
                <w:rFonts w:ascii="Times New Roman" w:eastAsia="Calibri" w:hAnsi="Times New Roman"/>
                <w:color w:val="000000" w:themeColor="text1"/>
                <w:sz w:val="20"/>
                <w:szCs w:val="20"/>
              </w:rPr>
            </w:pPr>
            <w:r w:rsidRPr="00D17E27">
              <w:rPr>
                <w:rFonts w:ascii="Times New Roman" w:eastAsiaTheme="minorEastAsia" w:hAnsi="Times New Roman"/>
                <w:color w:val="000000" w:themeColor="text1"/>
                <w:sz w:val="20"/>
                <w:szCs w:val="20"/>
              </w:rPr>
              <w:t>D</w:t>
            </w:r>
            <w:r w:rsidRPr="00D17E27">
              <w:rPr>
                <w:rFonts w:ascii="Times New Roman" w:hAnsi="Times New Roman"/>
                <w:color w:val="000000" w:themeColor="text1"/>
                <w:sz w:val="20"/>
                <w:szCs w:val="20"/>
              </w:rPr>
              <w:t>NR/RNR modifikuojančių fermentų savybių tyrimai ir charakterizavimas;</w:t>
            </w:r>
          </w:p>
          <w:p w14:paraId="2A5FE0D6" w14:textId="77777777" w:rsidR="006913F0" w:rsidRPr="00D17E27" w:rsidRDefault="006913F0" w:rsidP="006913F0">
            <w:pPr>
              <w:pStyle w:val="ListParagraph"/>
              <w:numPr>
                <w:ilvl w:val="0"/>
                <w:numId w:val="26"/>
              </w:numPr>
              <w:rPr>
                <w:rFonts w:ascii="Times New Roman" w:eastAsia="Calibri" w:hAnsi="Times New Roman"/>
                <w:color w:val="000000" w:themeColor="text1"/>
                <w:sz w:val="20"/>
                <w:szCs w:val="20"/>
              </w:rPr>
            </w:pPr>
            <w:r w:rsidRPr="00D17E27">
              <w:rPr>
                <w:rFonts w:ascii="Times New Roman" w:hAnsi="Times New Roman"/>
                <w:color w:val="000000" w:themeColor="text1"/>
                <w:sz w:val="20"/>
                <w:szCs w:val="20"/>
              </w:rPr>
              <w:t>Klonavimo metodų tobulinimas bei vystymas.</w:t>
            </w:r>
          </w:p>
        </w:tc>
      </w:tr>
      <w:tr w:rsidR="006913F0" w:rsidRPr="00D17E27" w14:paraId="00ED1AEF" w14:textId="77777777" w:rsidTr="003530CC">
        <w:trPr>
          <w:trHeight w:val="300"/>
        </w:trPr>
        <w:tc>
          <w:tcPr>
            <w:tcW w:w="2268" w:type="dxa"/>
          </w:tcPr>
          <w:p w14:paraId="50AD3F71"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Molekulinės biologijos produktų pritaikymo grupė</w:t>
            </w:r>
          </w:p>
          <w:p w14:paraId="2167B063" w14:textId="77777777" w:rsidR="006913F0" w:rsidRPr="00D17E27" w:rsidRDefault="006913F0" w:rsidP="003530CC">
            <w:pPr>
              <w:pStyle w:val="NoSpacing"/>
              <w:rPr>
                <w:rFonts w:ascii="Times New Roman" w:hAnsi="Times New Roman" w:cs="Times New Roman"/>
                <w:color w:val="000000" w:themeColor="text1"/>
                <w:sz w:val="20"/>
                <w:szCs w:val="20"/>
              </w:rPr>
            </w:pPr>
          </w:p>
          <w:p w14:paraId="21E693BE"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25BEA855"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dr. E. Merkienė</w:t>
            </w:r>
          </w:p>
        </w:tc>
        <w:tc>
          <w:tcPr>
            <w:tcW w:w="7797" w:type="dxa"/>
          </w:tcPr>
          <w:p w14:paraId="1E4C8339" w14:textId="77777777" w:rsidR="006913F0" w:rsidRPr="00D17E27" w:rsidRDefault="006913F0" w:rsidP="003530CC">
            <w:pPr>
              <w:pStyle w:val="NoSpacing"/>
              <w:jc w:val="both"/>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Metodai</w:t>
            </w:r>
            <w:r w:rsidRPr="00D17E27">
              <w:rPr>
                <w:rFonts w:ascii="Times New Roman" w:hAnsi="Times New Roman" w:cs="Times New Roman"/>
                <w:color w:val="000000" w:themeColor="text1"/>
                <w:sz w:val="20"/>
                <w:szCs w:val="20"/>
              </w:rPr>
              <w:t xml:space="preserve">: kPGR, PGR, izoterminės NR amplifikacijos metodai, </w:t>
            </w:r>
            <w:r w:rsidRPr="00D17E27">
              <w:rPr>
                <w:rFonts w:ascii="Times New Roman" w:hAnsi="Times New Roman" w:cs="Times New Roman"/>
                <w:i/>
                <w:iCs/>
                <w:color w:val="000000" w:themeColor="text1"/>
                <w:sz w:val="20"/>
                <w:szCs w:val="20"/>
              </w:rPr>
              <w:t>in vitro</w:t>
            </w:r>
            <w:r w:rsidRPr="00D17E27">
              <w:rPr>
                <w:rFonts w:ascii="Times New Roman" w:hAnsi="Times New Roman" w:cs="Times New Roman"/>
                <w:color w:val="000000" w:themeColor="text1"/>
                <w:sz w:val="20"/>
                <w:szCs w:val="20"/>
              </w:rPr>
              <w:t xml:space="preserve"> RNR transkripcija, RNR/DNR modifikavimas, NR elektroforezė, NR gryninimas, genų inžinerija, sekoskaita, transfekcija. </w:t>
            </w:r>
          </w:p>
          <w:p w14:paraId="7852D9FA" w14:textId="77777777" w:rsidR="006913F0" w:rsidRPr="00D17E27" w:rsidRDefault="006913F0" w:rsidP="003530CC">
            <w:pPr>
              <w:pStyle w:val="NoSpacing"/>
              <w:jc w:val="both"/>
              <w:rPr>
                <w:rFonts w:ascii="Times New Roman" w:eastAsiaTheme="minorEastAsia" w:hAnsi="Times New Roman" w:cs="Times New Roman"/>
                <w:color w:val="000000" w:themeColor="text1"/>
                <w:sz w:val="20"/>
                <w:szCs w:val="20"/>
              </w:rPr>
            </w:pPr>
          </w:p>
          <w:p w14:paraId="1D813579" w14:textId="77777777" w:rsidR="006913F0" w:rsidRPr="00D17E27" w:rsidRDefault="006913F0" w:rsidP="003530CC">
            <w:pPr>
              <w:pStyle w:val="NoSpacing"/>
              <w:jc w:val="both"/>
              <w:rPr>
                <w:rFonts w:ascii="Times New Roman" w:eastAsiaTheme="minorEastAsia" w:hAnsi="Times New Roman" w:cs="Times New Roman"/>
                <w:color w:val="000000" w:themeColor="text1"/>
                <w:sz w:val="20"/>
                <w:szCs w:val="20"/>
              </w:rPr>
            </w:pPr>
            <w:r w:rsidRPr="00D17E27">
              <w:rPr>
                <w:rFonts w:ascii="Times New Roman" w:eastAsiaTheme="minorEastAsia" w:hAnsi="Times New Roman" w:cs="Times New Roman"/>
                <w:b/>
                <w:bCs/>
                <w:color w:val="000000" w:themeColor="text1"/>
                <w:sz w:val="20"/>
                <w:szCs w:val="20"/>
              </w:rPr>
              <w:t>Tyrimų kryptys</w:t>
            </w:r>
            <w:r w:rsidRPr="00D17E27">
              <w:rPr>
                <w:rFonts w:ascii="Times New Roman" w:eastAsiaTheme="minorEastAsia" w:hAnsi="Times New Roman" w:cs="Times New Roman"/>
                <w:color w:val="000000" w:themeColor="text1"/>
                <w:sz w:val="20"/>
                <w:szCs w:val="20"/>
              </w:rPr>
              <w:t>: molekulinės biologijos produktų tyrimai, inovatyvių taikymų paieška.</w:t>
            </w:r>
          </w:p>
        </w:tc>
      </w:tr>
      <w:tr w:rsidR="006913F0" w:rsidRPr="00D17E27" w14:paraId="364A60F0" w14:textId="77777777" w:rsidTr="003530CC">
        <w:tc>
          <w:tcPr>
            <w:tcW w:w="2268" w:type="dxa"/>
          </w:tcPr>
          <w:p w14:paraId="232EEA3D" w14:textId="77777777" w:rsidR="006913F0" w:rsidRPr="00D17E27" w:rsidRDefault="006913F0" w:rsidP="003530CC">
            <w:pPr>
              <w:pStyle w:val="NoSpacing"/>
              <w:rPr>
                <w:rFonts w:ascii="Times New Roman" w:hAnsi="Times New Roman" w:cs="Times New Roman"/>
                <w:color w:val="000000" w:themeColor="text1"/>
                <w:sz w:val="20"/>
                <w:szCs w:val="20"/>
                <w:shd w:val="clear" w:color="auto" w:fill="FFFFFF"/>
              </w:rPr>
            </w:pPr>
            <w:r w:rsidRPr="00D17E27">
              <w:rPr>
                <w:rFonts w:ascii="Times New Roman" w:hAnsi="Times New Roman" w:cs="Times New Roman"/>
                <w:color w:val="000000" w:themeColor="text1"/>
                <w:sz w:val="20"/>
                <w:szCs w:val="20"/>
                <w:shd w:val="clear" w:color="auto" w:fill="FFFFFF"/>
              </w:rPr>
              <w:t>Biofarmacinių analitinių metodų  grupė</w:t>
            </w:r>
          </w:p>
          <w:p w14:paraId="59DCEE77" w14:textId="77777777" w:rsidR="006913F0" w:rsidRPr="00D17E27" w:rsidRDefault="006913F0" w:rsidP="003530CC">
            <w:pPr>
              <w:pStyle w:val="NoSpacing"/>
              <w:rPr>
                <w:rFonts w:ascii="Times New Roman" w:hAnsi="Times New Roman" w:cs="Times New Roman"/>
                <w:color w:val="000000" w:themeColor="text1"/>
                <w:sz w:val="20"/>
                <w:szCs w:val="20"/>
              </w:rPr>
            </w:pPr>
          </w:p>
          <w:p w14:paraId="0BB53B70"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42B5FE92"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E. Damušienė</w:t>
            </w:r>
          </w:p>
        </w:tc>
        <w:tc>
          <w:tcPr>
            <w:tcW w:w="7797" w:type="dxa"/>
          </w:tcPr>
          <w:p w14:paraId="5AF3FA6F"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Metodai</w:t>
            </w:r>
            <w:r w:rsidRPr="00D17E27">
              <w:rPr>
                <w:rFonts w:ascii="Times New Roman" w:hAnsi="Times New Roman" w:cs="Times New Roman"/>
                <w:color w:val="000000" w:themeColor="text1"/>
                <w:sz w:val="20"/>
                <w:szCs w:val="20"/>
              </w:rPr>
              <w:t>: spektrofotometriniai, kPGR, HPLC, radioaktyvūs aktyvumo testai, testai su žinduolių ląstelėmis, SDS-PAGE</w:t>
            </w:r>
          </w:p>
          <w:p w14:paraId="5CDB5488" w14:textId="77777777" w:rsidR="006913F0" w:rsidRPr="00D17E27" w:rsidRDefault="006913F0" w:rsidP="003530CC">
            <w:pPr>
              <w:rPr>
                <w:rFonts w:ascii="Times New Roman" w:eastAsiaTheme="minorEastAsia" w:hAnsi="Times New Roman"/>
                <w:b/>
                <w:bCs/>
                <w:color w:val="000000" w:themeColor="text1"/>
                <w:sz w:val="20"/>
                <w:szCs w:val="20"/>
              </w:rPr>
            </w:pPr>
          </w:p>
          <w:p w14:paraId="6546C7EF" w14:textId="77777777" w:rsidR="006913F0" w:rsidRPr="00D17E27" w:rsidRDefault="006913F0" w:rsidP="003530CC">
            <w:pPr>
              <w:rPr>
                <w:rFonts w:ascii="Times New Roman" w:hAnsi="Times New Roman"/>
                <w:color w:val="000000" w:themeColor="text1"/>
                <w:sz w:val="20"/>
                <w:szCs w:val="20"/>
              </w:rPr>
            </w:pPr>
            <w:r w:rsidRPr="00D17E27">
              <w:rPr>
                <w:rFonts w:ascii="Times New Roman" w:eastAsiaTheme="minorEastAsia" w:hAnsi="Times New Roman"/>
                <w:b/>
                <w:bCs/>
                <w:color w:val="000000" w:themeColor="text1"/>
                <w:sz w:val="20"/>
                <w:szCs w:val="20"/>
              </w:rPr>
              <w:t>Tyrimų kryptys</w:t>
            </w:r>
            <w:r w:rsidRPr="00D17E27">
              <w:rPr>
                <w:rFonts w:ascii="Times New Roman" w:eastAsiaTheme="minorEastAsia" w:hAnsi="Times New Roman"/>
                <w:color w:val="000000" w:themeColor="text1"/>
                <w:sz w:val="20"/>
                <w:szCs w:val="20"/>
              </w:rPr>
              <w:t xml:space="preserve">: </w:t>
            </w:r>
          </w:p>
          <w:p w14:paraId="6771168E" w14:textId="77777777" w:rsidR="006913F0" w:rsidRPr="00D17E27" w:rsidRDefault="006913F0" w:rsidP="006913F0">
            <w:pPr>
              <w:pStyle w:val="ListParagraph"/>
              <w:numPr>
                <w:ilvl w:val="0"/>
                <w:numId w:val="25"/>
              </w:numPr>
              <w:rPr>
                <w:rFonts w:ascii="Times New Roman" w:hAnsi="Times New Roman"/>
                <w:color w:val="000000" w:themeColor="text1"/>
                <w:sz w:val="20"/>
                <w:szCs w:val="20"/>
              </w:rPr>
            </w:pPr>
            <w:r w:rsidRPr="00D17E27">
              <w:rPr>
                <w:rFonts w:ascii="Times New Roman" w:hAnsi="Times New Roman"/>
                <w:color w:val="000000" w:themeColor="text1"/>
                <w:sz w:val="20"/>
                <w:szCs w:val="20"/>
              </w:rPr>
              <w:t>Analitinių metodų kūrimas ir validavimas  baltymų testavimui pagal GGP (geros gamybos praktikos) reikalavimus</w:t>
            </w:r>
          </w:p>
          <w:p w14:paraId="787B33A7" w14:textId="77777777" w:rsidR="006913F0" w:rsidRPr="00D17E27" w:rsidRDefault="006913F0" w:rsidP="006913F0">
            <w:pPr>
              <w:pStyle w:val="ListParagraph"/>
              <w:numPr>
                <w:ilvl w:val="0"/>
                <w:numId w:val="25"/>
              </w:numPr>
              <w:rPr>
                <w:rFonts w:ascii="Times New Roman" w:eastAsia="Calibri" w:hAnsi="Times New Roman"/>
                <w:color w:val="000000" w:themeColor="text1"/>
                <w:sz w:val="20"/>
                <w:szCs w:val="20"/>
              </w:rPr>
            </w:pPr>
            <w:r w:rsidRPr="00D17E27">
              <w:rPr>
                <w:rFonts w:ascii="Times New Roman" w:hAnsi="Times New Roman"/>
                <w:color w:val="000000" w:themeColor="text1"/>
                <w:sz w:val="20"/>
                <w:szCs w:val="20"/>
              </w:rPr>
              <w:t>Baltymų stabilumo tyrimai.</w:t>
            </w:r>
          </w:p>
          <w:p w14:paraId="2979875A" w14:textId="77777777" w:rsidR="006913F0" w:rsidRPr="00D17E27" w:rsidRDefault="006913F0" w:rsidP="006913F0">
            <w:pPr>
              <w:pStyle w:val="ListParagraph"/>
              <w:numPr>
                <w:ilvl w:val="0"/>
                <w:numId w:val="25"/>
              </w:numPr>
              <w:rPr>
                <w:rFonts w:ascii="Times New Roman" w:hAnsi="Times New Roman"/>
                <w:color w:val="000000" w:themeColor="text1"/>
                <w:sz w:val="20"/>
                <w:szCs w:val="20"/>
              </w:rPr>
            </w:pPr>
            <w:r w:rsidRPr="00D17E27">
              <w:rPr>
                <w:rFonts w:ascii="Times New Roman" w:hAnsi="Times New Roman"/>
                <w:color w:val="000000" w:themeColor="text1"/>
                <w:sz w:val="20"/>
                <w:szCs w:val="20"/>
              </w:rPr>
              <w:t>Baltymų charakterizavimas.</w:t>
            </w:r>
          </w:p>
        </w:tc>
      </w:tr>
      <w:tr w:rsidR="006913F0" w:rsidRPr="00D17E27" w14:paraId="4881826D" w14:textId="77777777" w:rsidTr="003530CC">
        <w:tc>
          <w:tcPr>
            <w:tcW w:w="2268" w:type="dxa"/>
          </w:tcPr>
          <w:p w14:paraId="5E759779"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Chemijos grupė</w:t>
            </w:r>
          </w:p>
          <w:p w14:paraId="6040F750" w14:textId="77777777" w:rsidR="006913F0" w:rsidRPr="00D17E27" w:rsidRDefault="006913F0" w:rsidP="003530CC">
            <w:pPr>
              <w:pStyle w:val="NoSpacing"/>
              <w:rPr>
                <w:rFonts w:ascii="Times New Roman" w:hAnsi="Times New Roman" w:cs="Times New Roman"/>
                <w:color w:val="000000" w:themeColor="text1"/>
                <w:sz w:val="20"/>
                <w:szCs w:val="20"/>
              </w:rPr>
            </w:pPr>
          </w:p>
          <w:p w14:paraId="375CA9A8"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78E55397"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Dr. I. Čikotienė</w:t>
            </w:r>
          </w:p>
        </w:tc>
        <w:tc>
          <w:tcPr>
            <w:tcW w:w="7797" w:type="dxa"/>
          </w:tcPr>
          <w:p w14:paraId="10C4C597"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Metodai</w:t>
            </w:r>
            <w:r w:rsidRPr="00D17E27">
              <w:rPr>
                <w:rFonts w:ascii="Times New Roman" w:hAnsi="Times New Roman" w:cs="Times New Roman"/>
                <w:color w:val="000000" w:themeColor="text1"/>
                <w:sz w:val="20"/>
                <w:szCs w:val="20"/>
              </w:rPr>
              <w:t>:  HPLC, Masių spektrometrija, UV/fluorescencija</w:t>
            </w:r>
          </w:p>
          <w:p w14:paraId="67DCDD89" w14:textId="77777777" w:rsidR="006913F0" w:rsidRPr="00D17E27" w:rsidRDefault="006913F0" w:rsidP="003530CC">
            <w:pPr>
              <w:pStyle w:val="NoSpacing"/>
              <w:rPr>
                <w:rFonts w:ascii="Times New Roman" w:eastAsiaTheme="minorEastAsia" w:hAnsi="Times New Roman" w:cs="Times New Roman"/>
                <w:b/>
                <w:bCs/>
                <w:color w:val="000000" w:themeColor="text1"/>
                <w:sz w:val="20"/>
                <w:szCs w:val="20"/>
              </w:rPr>
            </w:pPr>
          </w:p>
          <w:p w14:paraId="1F2BCD01" w14:textId="77777777" w:rsidR="006913F0" w:rsidRPr="00D17E27" w:rsidRDefault="006913F0" w:rsidP="003530CC">
            <w:pPr>
              <w:pStyle w:val="NoSpacing"/>
              <w:rPr>
                <w:rFonts w:ascii="Times New Roman" w:eastAsiaTheme="minorEastAsia" w:hAnsi="Times New Roman" w:cs="Times New Roman"/>
                <w:color w:val="000000" w:themeColor="text1"/>
                <w:sz w:val="20"/>
                <w:szCs w:val="20"/>
              </w:rPr>
            </w:pPr>
            <w:r w:rsidRPr="00D17E27">
              <w:rPr>
                <w:rFonts w:ascii="Times New Roman" w:eastAsiaTheme="minorEastAsia" w:hAnsi="Times New Roman" w:cs="Times New Roman"/>
                <w:b/>
                <w:bCs/>
                <w:color w:val="000000" w:themeColor="text1"/>
                <w:sz w:val="20"/>
                <w:szCs w:val="20"/>
              </w:rPr>
              <w:t>Tyrimų kryptys</w:t>
            </w:r>
            <w:r w:rsidRPr="00D17E27">
              <w:rPr>
                <w:rFonts w:ascii="Times New Roman" w:eastAsiaTheme="minorEastAsia" w:hAnsi="Times New Roman" w:cs="Times New Roman"/>
                <w:color w:val="000000" w:themeColor="text1"/>
                <w:sz w:val="20"/>
                <w:szCs w:val="20"/>
              </w:rPr>
              <w:t>:</w:t>
            </w:r>
          </w:p>
          <w:p w14:paraId="6E6458FB" w14:textId="77777777" w:rsidR="006913F0" w:rsidRPr="00D17E27" w:rsidRDefault="006913F0" w:rsidP="006913F0">
            <w:pPr>
              <w:pStyle w:val="NoSpacing"/>
              <w:numPr>
                <w:ilvl w:val="0"/>
                <w:numId w:val="22"/>
              </w:numPr>
              <w:rPr>
                <w:rFonts w:ascii="Times New Roman" w:eastAsiaTheme="minorEastAsia" w:hAnsi="Times New Roman" w:cs="Times New Roman"/>
                <w:color w:val="000000" w:themeColor="text1"/>
                <w:sz w:val="20"/>
                <w:szCs w:val="20"/>
              </w:rPr>
            </w:pPr>
            <w:r w:rsidRPr="00D17E27">
              <w:rPr>
                <w:rFonts w:ascii="Times New Roman" w:hAnsi="Times New Roman" w:cs="Times New Roman"/>
                <w:color w:val="000000" w:themeColor="text1"/>
                <w:sz w:val="20"/>
                <w:szCs w:val="20"/>
              </w:rPr>
              <w:t>Instrumentinių analitinių metodų kūrimas</w:t>
            </w:r>
          </w:p>
          <w:p w14:paraId="1AB6892D" w14:textId="77777777" w:rsidR="006913F0" w:rsidRPr="00D17E27" w:rsidRDefault="006913F0" w:rsidP="006913F0">
            <w:pPr>
              <w:pStyle w:val="NoSpacing"/>
              <w:numPr>
                <w:ilvl w:val="0"/>
                <w:numId w:val="22"/>
              </w:numPr>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Mažamolekulinių ir didelės molekulinės masės produktų charakterizavimas</w:t>
            </w:r>
          </w:p>
          <w:p w14:paraId="67B93DB7" w14:textId="77777777" w:rsidR="006913F0" w:rsidRPr="00D17E27" w:rsidRDefault="006913F0" w:rsidP="006913F0">
            <w:pPr>
              <w:pStyle w:val="NoSpacing"/>
              <w:numPr>
                <w:ilvl w:val="0"/>
                <w:numId w:val="22"/>
              </w:numPr>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Organinė sintezė</w:t>
            </w:r>
          </w:p>
        </w:tc>
      </w:tr>
      <w:tr w:rsidR="006913F0" w:rsidRPr="00D17E27" w14:paraId="4D85DC86" w14:textId="77777777" w:rsidTr="003530CC">
        <w:tc>
          <w:tcPr>
            <w:tcW w:w="2268" w:type="dxa"/>
          </w:tcPr>
          <w:p w14:paraId="2B756D7C" w14:textId="77777777" w:rsidR="006913F0" w:rsidRPr="00D17E27" w:rsidRDefault="006913F0" w:rsidP="003530CC">
            <w:pPr>
              <w:pStyle w:val="NoSpacing"/>
              <w:rPr>
                <w:rFonts w:ascii="Times New Roman" w:hAnsi="Times New Roman" w:cs="Times New Roman"/>
                <w:color w:val="000000" w:themeColor="text1"/>
                <w:sz w:val="20"/>
                <w:szCs w:val="20"/>
                <w:shd w:val="clear" w:color="auto" w:fill="FFFFFF"/>
              </w:rPr>
            </w:pPr>
            <w:r w:rsidRPr="00D17E27">
              <w:rPr>
                <w:rFonts w:ascii="Times New Roman" w:hAnsi="Times New Roman" w:cs="Times New Roman"/>
                <w:color w:val="000000" w:themeColor="text1"/>
                <w:sz w:val="20"/>
                <w:szCs w:val="20"/>
                <w:shd w:val="clear" w:color="auto" w:fill="FFFFFF"/>
              </w:rPr>
              <w:t>Analitinių metodų vystymo grupė</w:t>
            </w:r>
          </w:p>
          <w:p w14:paraId="52F5F860" w14:textId="77777777" w:rsidR="006913F0" w:rsidRPr="00D17E27" w:rsidRDefault="006913F0" w:rsidP="003530CC">
            <w:pPr>
              <w:pStyle w:val="NoSpacing"/>
              <w:rPr>
                <w:rFonts w:ascii="Times New Roman" w:hAnsi="Times New Roman" w:cs="Times New Roman"/>
                <w:color w:val="000000" w:themeColor="text1"/>
                <w:sz w:val="20"/>
                <w:szCs w:val="20"/>
                <w:shd w:val="clear" w:color="auto" w:fill="FFFFFF"/>
              </w:rPr>
            </w:pPr>
          </w:p>
          <w:p w14:paraId="41465BE8"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4340B5BD"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V.Sutkuvienė</w:t>
            </w:r>
          </w:p>
        </w:tc>
        <w:tc>
          <w:tcPr>
            <w:tcW w:w="7797" w:type="dxa"/>
          </w:tcPr>
          <w:p w14:paraId="2488E110"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Metodai</w:t>
            </w:r>
            <w:r w:rsidRPr="00D17E27">
              <w:rPr>
                <w:rFonts w:ascii="Times New Roman" w:hAnsi="Times New Roman" w:cs="Times New Roman"/>
                <w:color w:val="000000" w:themeColor="text1"/>
                <w:sz w:val="20"/>
                <w:szCs w:val="20"/>
              </w:rPr>
              <w:t>: spektrofotometriniai, HPLC, MS. Analitės: lipidai, peptidai, nukleotidai</w:t>
            </w:r>
          </w:p>
          <w:p w14:paraId="322EEEA4"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eastAsiaTheme="minorEastAsia" w:hAnsi="Times New Roman" w:cs="Times New Roman"/>
                <w:b/>
                <w:bCs/>
                <w:color w:val="000000" w:themeColor="text1"/>
                <w:sz w:val="20"/>
                <w:szCs w:val="20"/>
              </w:rPr>
              <w:t>Tyrimų kryptys</w:t>
            </w:r>
            <w:r w:rsidRPr="00D17E27">
              <w:rPr>
                <w:rFonts w:ascii="Times New Roman" w:eastAsiaTheme="minorEastAsia" w:hAnsi="Times New Roman" w:cs="Times New Roman"/>
                <w:color w:val="000000" w:themeColor="text1"/>
                <w:sz w:val="20"/>
                <w:szCs w:val="20"/>
              </w:rPr>
              <w:t xml:space="preserve">: </w:t>
            </w:r>
            <w:r w:rsidRPr="00D17E27">
              <w:rPr>
                <w:rFonts w:ascii="Times New Roman" w:hAnsi="Times New Roman" w:cs="Times New Roman"/>
                <w:color w:val="000000" w:themeColor="text1"/>
                <w:sz w:val="20"/>
                <w:szCs w:val="20"/>
              </w:rPr>
              <w:t xml:space="preserve">Analitinių metodų vystymas ir validavimas. </w:t>
            </w:r>
          </w:p>
        </w:tc>
      </w:tr>
      <w:tr w:rsidR="006913F0" w:rsidRPr="00D17E27" w14:paraId="2D80264F" w14:textId="77777777" w:rsidTr="003530CC">
        <w:tc>
          <w:tcPr>
            <w:tcW w:w="2268" w:type="dxa"/>
          </w:tcPr>
          <w:p w14:paraId="2369DD71"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Chromatografijos ir masių spektrometrijos tyrimų centras</w:t>
            </w:r>
          </w:p>
          <w:p w14:paraId="2F610CF2" w14:textId="77777777" w:rsidR="006913F0" w:rsidRPr="00D17E27" w:rsidRDefault="006913F0" w:rsidP="003530CC">
            <w:pPr>
              <w:pStyle w:val="NoSpacing"/>
              <w:rPr>
                <w:rFonts w:ascii="Times New Roman" w:hAnsi="Times New Roman" w:cs="Times New Roman"/>
                <w:color w:val="000000" w:themeColor="text1"/>
                <w:sz w:val="20"/>
                <w:szCs w:val="20"/>
              </w:rPr>
            </w:pPr>
          </w:p>
          <w:p w14:paraId="393A7209"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1235A01C" w14:textId="77777777" w:rsidR="006913F0" w:rsidRPr="00D17E27" w:rsidRDefault="006913F0" w:rsidP="003530CC">
            <w:pPr>
              <w:pStyle w:val="NoSpacing"/>
              <w:rPr>
                <w:rFonts w:ascii="Times New Roman" w:hAnsi="Times New Roman" w:cs="Times New Roman"/>
                <w:color w:val="000000" w:themeColor="text1"/>
                <w:sz w:val="20"/>
                <w:szCs w:val="20"/>
                <w:shd w:val="clear" w:color="auto" w:fill="FFFFFF"/>
              </w:rPr>
            </w:pPr>
            <w:r w:rsidRPr="00D17E27">
              <w:rPr>
                <w:rFonts w:ascii="Times New Roman" w:hAnsi="Times New Roman" w:cs="Times New Roman"/>
                <w:color w:val="000000" w:themeColor="text1"/>
                <w:sz w:val="20"/>
                <w:szCs w:val="20"/>
              </w:rPr>
              <w:t>Dr. L. Taujenis</w:t>
            </w:r>
          </w:p>
        </w:tc>
        <w:tc>
          <w:tcPr>
            <w:tcW w:w="7797" w:type="dxa"/>
          </w:tcPr>
          <w:p w14:paraId="2E4C07AC" w14:textId="77777777" w:rsidR="006913F0" w:rsidRPr="00D17E27" w:rsidRDefault="006913F0" w:rsidP="003530CC">
            <w:pPr>
              <w:pStyle w:val="NoSpacing"/>
              <w:rPr>
                <w:rFonts w:ascii="Times New Roman" w:eastAsia="Times New Roman" w:hAnsi="Times New Roman" w:cs="Times New Roman"/>
                <w:color w:val="000000" w:themeColor="text1"/>
                <w:sz w:val="20"/>
                <w:szCs w:val="20"/>
              </w:rPr>
            </w:pPr>
            <w:r w:rsidRPr="00D17E27">
              <w:rPr>
                <w:rFonts w:ascii="Times New Roman" w:eastAsia="Times New Roman" w:hAnsi="Times New Roman" w:cs="Times New Roman"/>
                <w:b/>
                <w:bCs/>
                <w:color w:val="000000" w:themeColor="text1"/>
                <w:sz w:val="20"/>
                <w:szCs w:val="20"/>
                <w:lang w:val="en-US"/>
              </w:rPr>
              <w:t>Metodai</w:t>
            </w:r>
            <w:r w:rsidRPr="00D17E27">
              <w:rPr>
                <w:rFonts w:ascii="Times New Roman" w:eastAsia="Times New Roman" w:hAnsi="Times New Roman" w:cs="Times New Roman"/>
                <w:color w:val="000000" w:themeColor="text1"/>
                <w:sz w:val="20"/>
                <w:szCs w:val="20"/>
                <w:lang w:val="en-US"/>
              </w:rPr>
              <w:t xml:space="preserve">:  HPLC, masių spektrometrija, neorganinė ir organinė sintezė, dalelių charakterizavimas, duomenų analizė taikant chemometrinius metodus, inžinerinis modeliavimas. </w:t>
            </w:r>
          </w:p>
          <w:p w14:paraId="35CF1F7C" w14:textId="77777777" w:rsidR="006913F0" w:rsidRPr="00D17E27" w:rsidRDefault="006913F0" w:rsidP="003530CC">
            <w:pPr>
              <w:pStyle w:val="NoSpacing"/>
              <w:rPr>
                <w:rFonts w:ascii="Times New Roman" w:eastAsia="Times New Roman" w:hAnsi="Times New Roman" w:cs="Times New Roman"/>
                <w:b/>
                <w:bCs/>
                <w:color w:val="000000" w:themeColor="text1"/>
                <w:sz w:val="20"/>
                <w:szCs w:val="20"/>
              </w:rPr>
            </w:pPr>
          </w:p>
          <w:p w14:paraId="65F7B541" w14:textId="77777777" w:rsidR="006913F0" w:rsidRPr="00D17E27" w:rsidRDefault="006913F0" w:rsidP="003530CC">
            <w:pPr>
              <w:rPr>
                <w:rFonts w:ascii="Times New Roman" w:eastAsia="Calibri" w:hAnsi="Times New Roman"/>
                <w:color w:val="000000" w:themeColor="text1"/>
                <w:sz w:val="20"/>
                <w:szCs w:val="20"/>
                <w:lang w:val="en-US"/>
              </w:rPr>
            </w:pPr>
            <w:r w:rsidRPr="00D17E27">
              <w:rPr>
                <w:rFonts w:ascii="Times New Roman" w:eastAsia="Times New Roman" w:hAnsi="Times New Roman"/>
                <w:b/>
                <w:bCs/>
                <w:color w:val="000000" w:themeColor="text1"/>
                <w:sz w:val="20"/>
                <w:szCs w:val="20"/>
                <w:lang w:val="en-US"/>
              </w:rPr>
              <w:t>Tyrimų kryptys</w:t>
            </w:r>
            <w:r w:rsidRPr="00D17E27">
              <w:rPr>
                <w:rFonts w:ascii="Times New Roman" w:eastAsia="Times New Roman" w:hAnsi="Times New Roman"/>
                <w:color w:val="000000" w:themeColor="text1"/>
                <w:sz w:val="20"/>
                <w:szCs w:val="20"/>
                <w:lang w:val="en-US"/>
              </w:rPr>
              <w:t xml:space="preserve">: </w:t>
            </w:r>
          </w:p>
          <w:p w14:paraId="6AF17D51" w14:textId="77777777" w:rsidR="006913F0" w:rsidRPr="00D17E27" w:rsidRDefault="006913F0" w:rsidP="006913F0">
            <w:pPr>
              <w:pStyle w:val="ListParagraph"/>
              <w:numPr>
                <w:ilvl w:val="0"/>
                <w:numId w:val="22"/>
              </w:numPr>
              <w:rPr>
                <w:rFonts w:ascii="Times New Roman" w:eastAsia="Calibri" w:hAnsi="Times New Roman"/>
                <w:color w:val="000000" w:themeColor="text1"/>
                <w:sz w:val="20"/>
                <w:szCs w:val="20"/>
                <w:lang w:val="en-US"/>
              </w:rPr>
            </w:pPr>
            <w:r w:rsidRPr="00D17E27">
              <w:rPr>
                <w:rFonts w:ascii="Times New Roman" w:eastAsia="Times New Roman" w:hAnsi="Times New Roman"/>
                <w:color w:val="000000" w:themeColor="text1"/>
                <w:sz w:val="20"/>
                <w:szCs w:val="20"/>
                <w:lang w:val="en-US"/>
              </w:rPr>
              <w:t xml:space="preserve">Chromatografinių priemonių kūrimas ir taikymas: sorbentų dalelių sintezė ir modifikavimas, analitinių ir preparatyvinių LC kolonėlių vystymas, mėginių paruošimo sprendimų kūrimas. </w:t>
            </w:r>
          </w:p>
          <w:p w14:paraId="4D616C2F" w14:textId="77777777" w:rsidR="006913F0" w:rsidRPr="00D17E27" w:rsidRDefault="006913F0" w:rsidP="006913F0">
            <w:pPr>
              <w:pStyle w:val="ListParagraph"/>
              <w:numPr>
                <w:ilvl w:val="0"/>
                <w:numId w:val="22"/>
              </w:numPr>
              <w:rPr>
                <w:rFonts w:ascii="Times New Roman" w:eastAsia="Calibri" w:hAnsi="Times New Roman"/>
                <w:color w:val="000000" w:themeColor="text1"/>
                <w:sz w:val="20"/>
                <w:szCs w:val="20"/>
                <w:lang w:val="en-US"/>
              </w:rPr>
            </w:pPr>
            <w:r w:rsidRPr="00D17E27">
              <w:rPr>
                <w:rFonts w:ascii="Times New Roman" w:eastAsia="Times New Roman" w:hAnsi="Times New Roman"/>
                <w:color w:val="000000" w:themeColor="text1"/>
                <w:sz w:val="20"/>
                <w:szCs w:val="20"/>
                <w:lang w:val="en-US"/>
              </w:rPr>
              <w:t>Pažangių LC-MS sprendimų kūrimas ir taikymas.</w:t>
            </w:r>
          </w:p>
        </w:tc>
      </w:tr>
      <w:tr w:rsidR="006913F0" w:rsidRPr="00D17E27" w14:paraId="7CCFF140" w14:textId="77777777" w:rsidTr="003530CC">
        <w:trPr>
          <w:trHeight w:val="300"/>
        </w:trPr>
        <w:tc>
          <w:tcPr>
            <w:tcW w:w="2268" w:type="dxa"/>
          </w:tcPr>
          <w:p w14:paraId="284A795F"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Bioprocesų Vystymo grupė</w:t>
            </w:r>
          </w:p>
          <w:p w14:paraId="4C1EEEBA" w14:textId="77777777" w:rsidR="006913F0" w:rsidRPr="00D17E27" w:rsidRDefault="006913F0" w:rsidP="003530CC">
            <w:pPr>
              <w:pStyle w:val="NoSpacing"/>
              <w:rPr>
                <w:rFonts w:ascii="Times New Roman" w:hAnsi="Times New Roman" w:cs="Times New Roman"/>
                <w:color w:val="000000" w:themeColor="text1"/>
                <w:sz w:val="20"/>
                <w:szCs w:val="20"/>
              </w:rPr>
            </w:pPr>
          </w:p>
          <w:p w14:paraId="59B93EC5"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32A9E64E"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K. Bargaila</w:t>
            </w:r>
          </w:p>
        </w:tc>
        <w:tc>
          <w:tcPr>
            <w:tcW w:w="7797" w:type="dxa"/>
          </w:tcPr>
          <w:p w14:paraId="3AF516E7" w14:textId="77777777" w:rsidR="006913F0" w:rsidRPr="00D17E27" w:rsidRDefault="006913F0" w:rsidP="003530CC">
            <w:pPr>
              <w:rPr>
                <w:rFonts w:ascii="Times New Roman" w:hAnsi="Times New Roman"/>
                <w:color w:val="000000" w:themeColor="text1"/>
                <w:sz w:val="20"/>
                <w:szCs w:val="20"/>
              </w:rPr>
            </w:pPr>
            <w:r w:rsidRPr="00D17E27">
              <w:rPr>
                <w:rFonts w:ascii="Times New Roman" w:hAnsi="Times New Roman"/>
                <w:b/>
                <w:bCs/>
                <w:color w:val="000000" w:themeColor="text1"/>
                <w:sz w:val="20"/>
                <w:szCs w:val="20"/>
              </w:rPr>
              <w:t>Metodai</w:t>
            </w:r>
            <w:r w:rsidRPr="00D17E27">
              <w:rPr>
                <w:rFonts w:ascii="Times New Roman" w:hAnsi="Times New Roman"/>
                <w:color w:val="000000" w:themeColor="text1"/>
                <w:sz w:val="20"/>
                <w:szCs w:val="20"/>
              </w:rPr>
              <w:t>: Baltymimių tirpalų skaidrinimas, baltyminių tirpalų tangentinis koncentravimas,  ultradializė, baltymų chromatografinis gryninimas, SDS PAGE analizė, baltymų koncentracijos nustatymas, IPC.</w:t>
            </w:r>
          </w:p>
          <w:p w14:paraId="677C6A37" w14:textId="77777777" w:rsidR="006913F0" w:rsidRPr="00D17E27" w:rsidRDefault="006913F0" w:rsidP="003530CC">
            <w:pPr>
              <w:rPr>
                <w:rFonts w:ascii="Times New Roman" w:eastAsiaTheme="minorEastAsia" w:hAnsi="Times New Roman"/>
                <w:b/>
                <w:bCs/>
                <w:color w:val="000000" w:themeColor="text1"/>
                <w:sz w:val="20"/>
                <w:szCs w:val="20"/>
              </w:rPr>
            </w:pPr>
          </w:p>
          <w:p w14:paraId="2B03B911" w14:textId="77777777" w:rsidR="006913F0" w:rsidRPr="00D17E27" w:rsidRDefault="006913F0" w:rsidP="003530CC">
            <w:pPr>
              <w:rPr>
                <w:rFonts w:ascii="Times New Roman" w:hAnsi="Times New Roman"/>
                <w:color w:val="000000" w:themeColor="text1"/>
                <w:sz w:val="20"/>
                <w:szCs w:val="20"/>
              </w:rPr>
            </w:pPr>
            <w:r w:rsidRPr="00D17E27">
              <w:rPr>
                <w:rFonts w:ascii="Times New Roman" w:eastAsiaTheme="minorEastAsia" w:hAnsi="Times New Roman"/>
                <w:b/>
                <w:bCs/>
                <w:color w:val="000000" w:themeColor="text1"/>
                <w:sz w:val="20"/>
                <w:szCs w:val="20"/>
              </w:rPr>
              <w:t>Tyrimų kryptys</w:t>
            </w:r>
            <w:r w:rsidRPr="00D17E27">
              <w:rPr>
                <w:rFonts w:ascii="Times New Roman" w:eastAsiaTheme="minorEastAsia" w:hAnsi="Times New Roman"/>
                <w:color w:val="000000" w:themeColor="text1"/>
                <w:sz w:val="20"/>
                <w:szCs w:val="20"/>
              </w:rPr>
              <w:t>:</w:t>
            </w:r>
          </w:p>
          <w:p w14:paraId="48DF8908" w14:textId="77777777" w:rsidR="006913F0" w:rsidRPr="00D17E27" w:rsidRDefault="006913F0" w:rsidP="006913F0">
            <w:pPr>
              <w:pStyle w:val="ListParagraph"/>
              <w:numPr>
                <w:ilvl w:val="0"/>
                <w:numId w:val="24"/>
              </w:numPr>
              <w:rPr>
                <w:rFonts w:ascii="Times New Roman" w:hAnsi="Times New Roman"/>
                <w:color w:val="000000" w:themeColor="text1"/>
                <w:sz w:val="20"/>
                <w:szCs w:val="20"/>
              </w:rPr>
            </w:pPr>
            <w:r w:rsidRPr="00D17E27">
              <w:rPr>
                <w:rFonts w:ascii="Times New Roman" w:hAnsi="Times New Roman"/>
                <w:color w:val="000000" w:themeColor="text1"/>
                <w:sz w:val="20"/>
                <w:szCs w:val="20"/>
              </w:rPr>
              <w:t>GMP fermentų/baltymų gamybos schemų vystymas ir tobulinimas</w:t>
            </w:r>
          </w:p>
          <w:p w14:paraId="4298D92A" w14:textId="77777777" w:rsidR="006913F0" w:rsidRPr="00D17E27" w:rsidRDefault="006913F0" w:rsidP="006913F0">
            <w:pPr>
              <w:pStyle w:val="ListParagraph"/>
              <w:numPr>
                <w:ilvl w:val="0"/>
                <w:numId w:val="24"/>
              </w:numPr>
              <w:rPr>
                <w:rFonts w:ascii="Times New Roman" w:hAnsi="Times New Roman"/>
                <w:color w:val="000000" w:themeColor="text1"/>
                <w:sz w:val="20"/>
                <w:szCs w:val="20"/>
              </w:rPr>
            </w:pPr>
            <w:r w:rsidRPr="00D17E27">
              <w:rPr>
                <w:rFonts w:ascii="Times New Roman" w:hAnsi="Times New Roman"/>
                <w:color w:val="000000" w:themeColor="text1"/>
                <w:sz w:val="20"/>
                <w:szCs w:val="20"/>
              </w:rPr>
              <w:t>GMP fermentų/baltymų gamybos schemų perkėlimas į gamybą</w:t>
            </w:r>
          </w:p>
        </w:tc>
      </w:tr>
      <w:tr w:rsidR="006913F0" w:rsidRPr="00D17E27" w14:paraId="0D51E903" w14:textId="77777777" w:rsidTr="003530CC">
        <w:trPr>
          <w:trHeight w:val="300"/>
        </w:trPr>
        <w:tc>
          <w:tcPr>
            <w:tcW w:w="2268" w:type="dxa"/>
          </w:tcPr>
          <w:p w14:paraId="50673203"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Biosintezės vystymo grupė </w:t>
            </w:r>
          </w:p>
          <w:p w14:paraId="21F69068" w14:textId="77777777" w:rsidR="006913F0" w:rsidRPr="00D17E27" w:rsidRDefault="006913F0" w:rsidP="003530CC">
            <w:pPr>
              <w:pStyle w:val="NoSpacing"/>
              <w:rPr>
                <w:rFonts w:ascii="Times New Roman" w:hAnsi="Times New Roman" w:cs="Times New Roman"/>
                <w:color w:val="000000" w:themeColor="text1"/>
                <w:sz w:val="20"/>
                <w:szCs w:val="20"/>
              </w:rPr>
            </w:pPr>
          </w:p>
          <w:p w14:paraId="0B0EAE2A"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4D3C4691"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M. Vaicekauskė</w:t>
            </w:r>
          </w:p>
        </w:tc>
        <w:tc>
          <w:tcPr>
            <w:tcW w:w="7797" w:type="dxa"/>
          </w:tcPr>
          <w:p w14:paraId="1C6C0331" w14:textId="77777777" w:rsidR="006913F0" w:rsidRPr="00D17E27" w:rsidRDefault="006913F0" w:rsidP="003530CC">
            <w:pPr>
              <w:rPr>
                <w:rFonts w:ascii="Times New Roman" w:hAnsi="Times New Roman"/>
                <w:color w:val="000000" w:themeColor="text1"/>
                <w:sz w:val="20"/>
                <w:szCs w:val="20"/>
              </w:rPr>
            </w:pPr>
            <w:r w:rsidRPr="00D17E27">
              <w:rPr>
                <w:rFonts w:ascii="Times New Roman" w:hAnsi="Times New Roman"/>
                <w:b/>
                <w:bCs/>
                <w:color w:val="000000" w:themeColor="text1"/>
                <w:sz w:val="20"/>
                <w:szCs w:val="20"/>
              </w:rPr>
              <w:t>Metodai</w:t>
            </w:r>
            <w:r w:rsidRPr="00D17E27">
              <w:rPr>
                <w:rFonts w:ascii="Times New Roman" w:hAnsi="Times New Roman"/>
                <w:color w:val="000000" w:themeColor="text1"/>
                <w:sz w:val="20"/>
                <w:szCs w:val="20"/>
              </w:rPr>
              <w:t>: rekombinantinių baltymų ekspresija kolbose ir bioreaktoriuose (0,25-300L), SDS-PAGE, baltymų koncentracijos/aktyvumo matavimas, IPC.</w:t>
            </w:r>
          </w:p>
          <w:p w14:paraId="76C33275" w14:textId="77777777" w:rsidR="006913F0" w:rsidRPr="00D17E27" w:rsidRDefault="006913F0" w:rsidP="003530CC">
            <w:pPr>
              <w:rPr>
                <w:rFonts w:ascii="Times New Roman" w:eastAsiaTheme="minorEastAsia" w:hAnsi="Times New Roman"/>
                <w:b/>
                <w:bCs/>
                <w:color w:val="000000" w:themeColor="text1"/>
                <w:sz w:val="20"/>
                <w:szCs w:val="20"/>
              </w:rPr>
            </w:pPr>
          </w:p>
          <w:p w14:paraId="3973B388" w14:textId="77777777" w:rsidR="006913F0" w:rsidRPr="00D17E27" w:rsidRDefault="006913F0" w:rsidP="003530CC">
            <w:pPr>
              <w:rPr>
                <w:rFonts w:ascii="Times New Roman" w:hAnsi="Times New Roman"/>
                <w:color w:val="000000" w:themeColor="text1"/>
                <w:sz w:val="20"/>
                <w:szCs w:val="20"/>
              </w:rPr>
            </w:pPr>
            <w:r w:rsidRPr="00D17E27">
              <w:rPr>
                <w:rFonts w:ascii="Times New Roman" w:eastAsiaTheme="minorEastAsia" w:hAnsi="Times New Roman"/>
                <w:b/>
                <w:bCs/>
                <w:color w:val="000000" w:themeColor="text1"/>
                <w:sz w:val="20"/>
                <w:szCs w:val="20"/>
              </w:rPr>
              <w:t>Tyrimų kryptys</w:t>
            </w:r>
            <w:r w:rsidRPr="00D17E27">
              <w:rPr>
                <w:rFonts w:ascii="Times New Roman" w:eastAsiaTheme="minorEastAsia" w:hAnsi="Times New Roman"/>
                <w:color w:val="000000" w:themeColor="text1"/>
                <w:sz w:val="20"/>
                <w:szCs w:val="20"/>
              </w:rPr>
              <w:t>:</w:t>
            </w:r>
          </w:p>
          <w:p w14:paraId="26BB3A28" w14:textId="77777777" w:rsidR="006913F0" w:rsidRPr="00D17E27" w:rsidRDefault="006913F0" w:rsidP="006913F0">
            <w:pPr>
              <w:pStyle w:val="ListParagraph"/>
              <w:numPr>
                <w:ilvl w:val="0"/>
                <w:numId w:val="24"/>
              </w:numPr>
              <w:rPr>
                <w:rFonts w:ascii="Times New Roman" w:hAnsi="Times New Roman"/>
                <w:color w:val="000000" w:themeColor="text1"/>
                <w:sz w:val="20"/>
                <w:szCs w:val="20"/>
              </w:rPr>
            </w:pPr>
            <w:r w:rsidRPr="00D17E27">
              <w:rPr>
                <w:rFonts w:ascii="Times New Roman" w:hAnsi="Times New Roman"/>
                <w:color w:val="000000" w:themeColor="text1"/>
                <w:sz w:val="20"/>
                <w:szCs w:val="20"/>
              </w:rPr>
              <w:t>Rekombinantinių baltymų raiškos vystymas naudojant mikroorganizmus</w:t>
            </w:r>
          </w:p>
          <w:p w14:paraId="77B2CA86" w14:textId="77777777" w:rsidR="006913F0" w:rsidRPr="00D17E27" w:rsidRDefault="006913F0" w:rsidP="006913F0">
            <w:pPr>
              <w:pStyle w:val="ListParagraph"/>
              <w:numPr>
                <w:ilvl w:val="0"/>
                <w:numId w:val="24"/>
              </w:numPr>
              <w:rPr>
                <w:rFonts w:ascii="Times New Roman" w:hAnsi="Times New Roman"/>
                <w:color w:val="000000" w:themeColor="text1"/>
                <w:sz w:val="20"/>
                <w:szCs w:val="20"/>
              </w:rPr>
            </w:pPr>
            <w:r w:rsidRPr="00D17E27">
              <w:rPr>
                <w:rFonts w:ascii="Times New Roman" w:hAnsi="Times New Roman"/>
                <w:color w:val="000000" w:themeColor="text1"/>
                <w:sz w:val="20"/>
                <w:szCs w:val="20"/>
              </w:rPr>
              <w:t>Rekombinantinių baltymų gamybos technologijų kūrimas/tobulinimas pagal GGP (geros gamybos praktikos) reikalavimus;</w:t>
            </w:r>
          </w:p>
          <w:p w14:paraId="21106726" w14:textId="77777777" w:rsidR="006913F0" w:rsidRPr="00D17E27" w:rsidRDefault="006913F0" w:rsidP="006913F0">
            <w:pPr>
              <w:pStyle w:val="ListParagraph"/>
              <w:numPr>
                <w:ilvl w:val="0"/>
                <w:numId w:val="24"/>
              </w:numPr>
              <w:rPr>
                <w:rFonts w:ascii="Times New Roman" w:hAnsi="Times New Roman"/>
                <w:color w:val="000000" w:themeColor="text1"/>
                <w:sz w:val="20"/>
                <w:szCs w:val="20"/>
              </w:rPr>
            </w:pPr>
            <w:r w:rsidRPr="00D17E27">
              <w:rPr>
                <w:rFonts w:ascii="Times New Roman" w:hAnsi="Times New Roman"/>
                <w:color w:val="000000" w:themeColor="text1"/>
                <w:sz w:val="20"/>
                <w:szCs w:val="20"/>
              </w:rPr>
              <w:t xml:space="preserve">Gamybos technologijų perkėlimai į GGP gamybą: skalių, išeigų didinimas, technologijų pritaikymas </w:t>
            </w:r>
            <w:r w:rsidRPr="00D17E27">
              <w:rPr>
                <w:rFonts w:ascii="Times New Roman" w:hAnsi="Times New Roman"/>
                <w:i/>
                <w:iCs/>
                <w:color w:val="000000" w:themeColor="text1"/>
                <w:sz w:val="20"/>
                <w:szCs w:val="20"/>
              </w:rPr>
              <w:t>Single-Use</w:t>
            </w:r>
            <w:r w:rsidRPr="00D17E27">
              <w:rPr>
                <w:rFonts w:ascii="Times New Roman" w:hAnsi="Times New Roman"/>
                <w:color w:val="000000" w:themeColor="text1"/>
                <w:sz w:val="20"/>
                <w:szCs w:val="20"/>
              </w:rPr>
              <w:t xml:space="preserve"> sistemoms.</w:t>
            </w:r>
          </w:p>
        </w:tc>
      </w:tr>
      <w:tr w:rsidR="006913F0" w:rsidRPr="00D17E27" w14:paraId="200CEFD4" w14:textId="77777777" w:rsidTr="003530CC">
        <w:trPr>
          <w:trHeight w:val="300"/>
        </w:trPr>
        <w:tc>
          <w:tcPr>
            <w:tcW w:w="2268" w:type="dxa"/>
          </w:tcPr>
          <w:p w14:paraId="1A64C127"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Biofarmacinių metodų validavimo grupė</w:t>
            </w:r>
          </w:p>
          <w:p w14:paraId="2652BD53" w14:textId="77777777" w:rsidR="006913F0" w:rsidRPr="00D17E27" w:rsidRDefault="006913F0" w:rsidP="003530CC">
            <w:pPr>
              <w:pStyle w:val="NoSpacing"/>
              <w:rPr>
                <w:rFonts w:ascii="Times New Roman" w:hAnsi="Times New Roman" w:cs="Times New Roman"/>
                <w:color w:val="000000" w:themeColor="text1"/>
                <w:sz w:val="20"/>
                <w:szCs w:val="20"/>
              </w:rPr>
            </w:pPr>
          </w:p>
          <w:p w14:paraId="4F35EFEB"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6341F13F"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lastRenderedPageBreak/>
              <w:t>Dr. G. Stoškienė</w:t>
            </w:r>
          </w:p>
        </w:tc>
        <w:tc>
          <w:tcPr>
            <w:tcW w:w="7797" w:type="dxa"/>
          </w:tcPr>
          <w:p w14:paraId="73D0E6C9"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lastRenderedPageBreak/>
              <w:t>Metodai</w:t>
            </w:r>
            <w:r w:rsidRPr="00D17E27">
              <w:rPr>
                <w:rFonts w:ascii="Times New Roman" w:hAnsi="Times New Roman" w:cs="Times New Roman"/>
                <w:color w:val="000000" w:themeColor="text1"/>
                <w:sz w:val="20"/>
                <w:szCs w:val="20"/>
              </w:rPr>
              <w:t>: kPGR, spektrofotometriniai, HPLC, radioaktyvūs aktyvumo testai, SDS-PAGE.</w:t>
            </w:r>
          </w:p>
          <w:p w14:paraId="30329240" w14:textId="77777777" w:rsidR="006913F0" w:rsidRPr="00D17E27" w:rsidRDefault="006913F0" w:rsidP="003530CC">
            <w:pPr>
              <w:rPr>
                <w:rFonts w:ascii="Times New Roman" w:eastAsiaTheme="minorEastAsia" w:hAnsi="Times New Roman"/>
                <w:b/>
                <w:bCs/>
                <w:color w:val="000000" w:themeColor="text1"/>
                <w:sz w:val="20"/>
                <w:szCs w:val="20"/>
              </w:rPr>
            </w:pPr>
          </w:p>
          <w:p w14:paraId="1F216403" w14:textId="77777777" w:rsidR="006913F0" w:rsidRPr="00D17E27" w:rsidRDefault="006913F0" w:rsidP="003530CC">
            <w:pPr>
              <w:rPr>
                <w:rFonts w:ascii="Times New Roman" w:hAnsi="Times New Roman"/>
                <w:color w:val="000000" w:themeColor="text1"/>
                <w:sz w:val="20"/>
                <w:szCs w:val="20"/>
              </w:rPr>
            </w:pPr>
            <w:r w:rsidRPr="00D17E27">
              <w:rPr>
                <w:rFonts w:ascii="Times New Roman" w:eastAsiaTheme="minorEastAsia" w:hAnsi="Times New Roman"/>
                <w:b/>
                <w:bCs/>
                <w:color w:val="000000" w:themeColor="text1"/>
                <w:sz w:val="20"/>
                <w:szCs w:val="20"/>
              </w:rPr>
              <w:t>Tyrimų kryptys</w:t>
            </w:r>
            <w:r w:rsidRPr="00D17E27">
              <w:rPr>
                <w:rFonts w:ascii="Times New Roman" w:eastAsiaTheme="minorEastAsia" w:hAnsi="Times New Roman"/>
                <w:color w:val="000000" w:themeColor="text1"/>
                <w:sz w:val="20"/>
                <w:szCs w:val="20"/>
              </w:rPr>
              <w:t xml:space="preserve">: </w:t>
            </w:r>
          </w:p>
          <w:p w14:paraId="5F069ADC" w14:textId="77777777" w:rsidR="006913F0" w:rsidRPr="00D17E27" w:rsidRDefault="006913F0" w:rsidP="006913F0">
            <w:pPr>
              <w:pStyle w:val="ListParagraph"/>
              <w:numPr>
                <w:ilvl w:val="0"/>
                <w:numId w:val="25"/>
              </w:numPr>
              <w:rPr>
                <w:rFonts w:ascii="Times New Roman" w:hAnsi="Times New Roman"/>
                <w:color w:val="000000" w:themeColor="text1"/>
                <w:sz w:val="20"/>
                <w:szCs w:val="20"/>
              </w:rPr>
            </w:pPr>
            <w:r w:rsidRPr="00D17E27">
              <w:rPr>
                <w:rFonts w:ascii="Times New Roman" w:hAnsi="Times New Roman"/>
                <w:color w:val="000000" w:themeColor="text1"/>
                <w:sz w:val="20"/>
                <w:szCs w:val="20"/>
              </w:rPr>
              <w:lastRenderedPageBreak/>
              <w:t>Analitinių metodų kūrimas ir validavimas baltymų testavimui pagal GGP (geros gamybos praktikos) reikalavimus.</w:t>
            </w:r>
          </w:p>
          <w:p w14:paraId="1B6FC69C" w14:textId="77777777" w:rsidR="006913F0" w:rsidRPr="00D17E27" w:rsidRDefault="006913F0" w:rsidP="006913F0">
            <w:pPr>
              <w:pStyle w:val="ListParagraph"/>
              <w:numPr>
                <w:ilvl w:val="0"/>
                <w:numId w:val="25"/>
              </w:numPr>
              <w:rPr>
                <w:rFonts w:ascii="Times New Roman" w:eastAsia="Calibri" w:hAnsi="Times New Roman"/>
                <w:color w:val="000000" w:themeColor="text1"/>
                <w:sz w:val="20"/>
                <w:szCs w:val="20"/>
              </w:rPr>
            </w:pPr>
            <w:r w:rsidRPr="00D17E27">
              <w:rPr>
                <w:rFonts w:ascii="Times New Roman" w:hAnsi="Times New Roman"/>
                <w:color w:val="000000" w:themeColor="text1"/>
                <w:sz w:val="20"/>
                <w:szCs w:val="20"/>
              </w:rPr>
              <w:t>Baltymų stabilumo tyrimai.</w:t>
            </w:r>
          </w:p>
          <w:p w14:paraId="2A231C99" w14:textId="77777777" w:rsidR="006913F0" w:rsidRPr="00D17E27" w:rsidRDefault="006913F0" w:rsidP="006913F0">
            <w:pPr>
              <w:pStyle w:val="ListParagraph"/>
              <w:numPr>
                <w:ilvl w:val="0"/>
                <w:numId w:val="25"/>
              </w:numPr>
              <w:rPr>
                <w:rFonts w:ascii="Times New Roman" w:eastAsia="Calibri" w:hAnsi="Times New Roman"/>
                <w:color w:val="000000" w:themeColor="text1"/>
                <w:sz w:val="20"/>
                <w:szCs w:val="20"/>
              </w:rPr>
            </w:pPr>
            <w:r w:rsidRPr="00D17E27">
              <w:rPr>
                <w:rFonts w:ascii="Times New Roman" w:hAnsi="Times New Roman"/>
                <w:color w:val="000000" w:themeColor="text1"/>
                <w:sz w:val="20"/>
                <w:szCs w:val="20"/>
              </w:rPr>
              <w:t>Baltymų charakterizavimas.</w:t>
            </w:r>
          </w:p>
        </w:tc>
      </w:tr>
      <w:tr w:rsidR="006913F0" w:rsidRPr="00D17E27" w14:paraId="27C106BC" w14:textId="77777777" w:rsidTr="003530CC">
        <w:trPr>
          <w:trHeight w:val="300"/>
        </w:trPr>
        <w:tc>
          <w:tcPr>
            <w:tcW w:w="2268" w:type="dxa"/>
          </w:tcPr>
          <w:p w14:paraId="2B594E1E"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lastRenderedPageBreak/>
              <w:t xml:space="preserve">Biofarmacinių produktų palaikymo grupė </w:t>
            </w:r>
          </w:p>
          <w:p w14:paraId="1C168DEC"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284F52FA"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Dr. D. Kavaliauskas</w:t>
            </w:r>
          </w:p>
        </w:tc>
        <w:tc>
          <w:tcPr>
            <w:tcW w:w="7797" w:type="dxa"/>
          </w:tcPr>
          <w:p w14:paraId="062F1C29" w14:textId="77777777" w:rsidR="006913F0" w:rsidRPr="00D17E27" w:rsidRDefault="006913F0" w:rsidP="003530CC">
            <w:pPr>
              <w:pStyle w:val="NoSpacing"/>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Metodai</w:t>
            </w:r>
            <w:r w:rsidRPr="00D17E27">
              <w:rPr>
                <w:rFonts w:ascii="Times New Roman" w:hAnsi="Times New Roman" w:cs="Times New Roman"/>
                <w:color w:val="000000" w:themeColor="text1"/>
                <w:sz w:val="20"/>
                <w:szCs w:val="20"/>
              </w:rPr>
              <w:t>: spektrofotometriniai, kPGR, PGR, RT-PGR, radioaktyvūs aktyvumo testai, SDS-PAGE, DNR/RNR elektroforezė, ELISA, baltymų chromatografija ir formulavimas</w:t>
            </w:r>
          </w:p>
          <w:p w14:paraId="5858147B" w14:textId="77777777" w:rsidR="006913F0" w:rsidRPr="00D17E27" w:rsidRDefault="006913F0" w:rsidP="003530CC">
            <w:pPr>
              <w:rPr>
                <w:rFonts w:ascii="Times New Roman" w:eastAsiaTheme="minorEastAsia" w:hAnsi="Times New Roman"/>
                <w:b/>
                <w:bCs/>
                <w:color w:val="000000" w:themeColor="text1"/>
                <w:sz w:val="20"/>
                <w:szCs w:val="20"/>
              </w:rPr>
            </w:pPr>
          </w:p>
          <w:p w14:paraId="46168661" w14:textId="77777777" w:rsidR="006913F0" w:rsidRPr="00D17E27" w:rsidRDefault="006913F0" w:rsidP="003530CC">
            <w:pPr>
              <w:rPr>
                <w:rFonts w:ascii="Times New Roman" w:hAnsi="Times New Roman"/>
                <w:color w:val="000000" w:themeColor="text1"/>
                <w:sz w:val="20"/>
                <w:szCs w:val="20"/>
              </w:rPr>
            </w:pPr>
            <w:r w:rsidRPr="00D17E27">
              <w:rPr>
                <w:rFonts w:ascii="Times New Roman" w:eastAsiaTheme="minorEastAsia" w:hAnsi="Times New Roman"/>
                <w:b/>
                <w:bCs/>
                <w:color w:val="000000" w:themeColor="text1"/>
                <w:sz w:val="20"/>
                <w:szCs w:val="20"/>
              </w:rPr>
              <w:t>Tyrimų kryptys</w:t>
            </w:r>
            <w:r w:rsidRPr="00D17E27">
              <w:rPr>
                <w:rFonts w:ascii="Times New Roman" w:eastAsiaTheme="minorEastAsia" w:hAnsi="Times New Roman"/>
                <w:color w:val="000000" w:themeColor="text1"/>
                <w:sz w:val="20"/>
                <w:szCs w:val="20"/>
              </w:rPr>
              <w:t xml:space="preserve">: </w:t>
            </w:r>
          </w:p>
          <w:p w14:paraId="692E0CF4" w14:textId="77777777" w:rsidR="006913F0" w:rsidRPr="00D17E27" w:rsidRDefault="006913F0" w:rsidP="006913F0">
            <w:pPr>
              <w:pStyle w:val="ListParagraph"/>
              <w:numPr>
                <w:ilvl w:val="0"/>
                <w:numId w:val="25"/>
              </w:numPr>
              <w:rPr>
                <w:rFonts w:ascii="Times New Roman" w:hAnsi="Times New Roman"/>
                <w:color w:val="000000" w:themeColor="text1"/>
                <w:sz w:val="20"/>
                <w:szCs w:val="20"/>
              </w:rPr>
            </w:pPr>
            <w:r w:rsidRPr="00D17E27">
              <w:rPr>
                <w:rFonts w:ascii="Times New Roman" w:hAnsi="Times New Roman"/>
                <w:color w:val="000000" w:themeColor="text1"/>
                <w:sz w:val="20"/>
                <w:szCs w:val="20"/>
              </w:rPr>
              <w:t>Analitinių metodų kūrimas ir validavimas  baltymų testavimui pagal GGP (geros gamybos praktikos) reikalavimus</w:t>
            </w:r>
          </w:p>
          <w:p w14:paraId="26B3E50D" w14:textId="77777777" w:rsidR="006913F0" w:rsidRPr="00D17E27" w:rsidRDefault="006913F0" w:rsidP="006913F0">
            <w:pPr>
              <w:pStyle w:val="ListParagraph"/>
              <w:numPr>
                <w:ilvl w:val="0"/>
                <w:numId w:val="25"/>
              </w:numPr>
              <w:rPr>
                <w:rFonts w:ascii="Times New Roman" w:eastAsia="Calibri" w:hAnsi="Times New Roman"/>
                <w:color w:val="000000" w:themeColor="text1"/>
                <w:sz w:val="20"/>
                <w:szCs w:val="20"/>
              </w:rPr>
            </w:pPr>
            <w:r w:rsidRPr="00D17E27">
              <w:rPr>
                <w:rFonts w:ascii="Times New Roman" w:hAnsi="Times New Roman"/>
                <w:color w:val="000000" w:themeColor="text1"/>
                <w:sz w:val="20"/>
                <w:szCs w:val="20"/>
              </w:rPr>
              <w:t>Baltymų stabilumo tyrimai</w:t>
            </w:r>
          </w:p>
          <w:p w14:paraId="5E66F997" w14:textId="77777777" w:rsidR="006913F0" w:rsidRPr="00D17E27" w:rsidRDefault="006913F0" w:rsidP="006913F0">
            <w:pPr>
              <w:pStyle w:val="ListParagraph"/>
              <w:numPr>
                <w:ilvl w:val="0"/>
                <w:numId w:val="25"/>
              </w:numPr>
              <w:rPr>
                <w:rFonts w:ascii="Times New Roman" w:hAnsi="Times New Roman"/>
                <w:color w:val="000000" w:themeColor="text1"/>
                <w:sz w:val="20"/>
                <w:szCs w:val="20"/>
              </w:rPr>
            </w:pPr>
            <w:r w:rsidRPr="00D17E27">
              <w:rPr>
                <w:rFonts w:ascii="Times New Roman" w:hAnsi="Times New Roman"/>
                <w:color w:val="000000" w:themeColor="text1"/>
                <w:sz w:val="20"/>
                <w:szCs w:val="20"/>
              </w:rPr>
              <w:t>Baltymų charakterizavimas</w:t>
            </w:r>
          </w:p>
          <w:p w14:paraId="2F81F5D7" w14:textId="77777777" w:rsidR="006913F0" w:rsidRPr="002269B9" w:rsidRDefault="006913F0" w:rsidP="006913F0">
            <w:pPr>
              <w:pStyle w:val="ListParagraph"/>
              <w:numPr>
                <w:ilvl w:val="0"/>
                <w:numId w:val="25"/>
              </w:numPr>
              <w:rPr>
                <w:rFonts w:ascii="Times New Roman" w:eastAsia="Calibri" w:hAnsi="Times New Roman"/>
                <w:color w:val="000000" w:themeColor="text1"/>
                <w:sz w:val="20"/>
                <w:szCs w:val="20"/>
              </w:rPr>
            </w:pPr>
            <w:r w:rsidRPr="00D17E27">
              <w:rPr>
                <w:rFonts w:ascii="Times New Roman" w:eastAsia="Calibri" w:hAnsi="Times New Roman"/>
                <w:color w:val="000000" w:themeColor="text1"/>
                <w:sz w:val="20"/>
                <w:szCs w:val="20"/>
              </w:rPr>
              <w:t>Naujų produktų vystymo tyrimai</w:t>
            </w:r>
          </w:p>
        </w:tc>
      </w:tr>
    </w:tbl>
    <w:p w14:paraId="332C14AB" w14:textId="77777777" w:rsidR="006913F0" w:rsidRPr="00D17E27" w:rsidRDefault="006913F0" w:rsidP="006913F0">
      <w:pPr>
        <w:pStyle w:val="NoSpacing"/>
        <w:jc w:val="both"/>
        <w:rPr>
          <w:rFonts w:ascii="Times New Roman" w:hAnsi="Times New Roman" w:cs="Times New Roman"/>
          <w:color w:val="000000" w:themeColor="text1"/>
          <w:sz w:val="20"/>
          <w:szCs w:val="20"/>
          <w:lang w:val="lt-LT"/>
        </w:rPr>
      </w:pPr>
      <w:r w:rsidRPr="00D17E27">
        <w:rPr>
          <w:rFonts w:ascii="Times New Roman" w:hAnsi="Times New Roman" w:cs="Times New Roman"/>
          <w:color w:val="000000" w:themeColor="text1"/>
          <w:sz w:val="20"/>
          <w:szCs w:val="20"/>
          <w:lang w:val="lt-LT"/>
        </w:rPr>
        <w:t xml:space="preserve"> </w:t>
      </w:r>
    </w:p>
    <w:p w14:paraId="3D21AAB4" w14:textId="77777777" w:rsidR="006913F0" w:rsidRPr="00D17E27" w:rsidRDefault="006913F0" w:rsidP="006913F0">
      <w:pPr>
        <w:pStyle w:val="NoSpacing"/>
        <w:jc w:val="both"/>
        <w:rPr>
          <w:rFonts w:ascii="Times New Roman" w:hAnsi="Times New Roman" w:cs="Times New Roman"/>
          <w:color w:val="000000" w:themeColor="text1"/>
          <w:sz w:val="20"/>
          <w:szCs w:val="20"/>
          <w:lang w:val="lt-LT"/>
        </w:rPr>
      </w:pPr>
    </w:p>
    <w:p w14:paraId="56AFFA9C" w14:textId="77777777" w:rsidR="00887533" w:rsidRPr="00E573F1" w:rsidRDefault="00887533" w:rsidP="00887533">
      <w:pPr>
        <w:pStyle w:val="NoSpacing"/>
        <w:rPr>
          <w:rFonts w:ascii="Times New Roman" w:hAnsi="Times New Roman" w:cs="Times New Roman"/>
          <w:lang w:val="lt-LT"/>
        </w:rPr>
      </w:pPr>
      <w:r w:rsidRPr="00E573F1">
        <w:rPr>
          <w:rFonts w:ascii="Times New Roman" w:hAnsi="Times New Roman" w:cs="Times New Roman"/>
          <w:lang w:val="lt-LT"/>
        </w:rPr>
        <w:t xml:space="preserve">8. Vienas studentas gali nurodyti ne daugiau kaip 3 dominančias tyrimų kryptis. </w:t>
      </w:r>
    </w:p>
    <w:p w14:paraId="382E0DB6" w14:textId="77777777" w:rsidR="00887533" w:rsidRPr="00E573F1" w:rsidRDefault="00887533" w:rsidP="00887533">
      <w:pPr>
        <w:pStyle w:val="NoSpacing"/>
        <w:rPr>
          <w:rFonts w:ascii="Times New Roman" w:hAnsi="Times New Roman" w:cs="Times New Roman"/>
          <w:lang w:val="lt-LT"/>
        </w:rPr>
      </w:pPr>
      <w:r w:rsidRPr="00E573F1">
        <w:rPr>
          <w:rFonts w:ascii="Times New Roman" w:hAnsi="Times New Roman" w:cs="Times New Roman"/>
          <w:lang w:val="lt-LT"/>
        </w:rPr>
        <w:t xml:space="preserve">9. Pretenduoti į Stipendiją gali pažangūs pirmos pakopos Universiteto studentai, studijuojantys gamtos ar kitus su UAB „Thermo Fisher Scientific Baltics“ veikla susijusius mokslus ir siekiantys UAB „Thermo Fisher Scientific Baltics“ atlikti ir parengti ginti pirmos pakopos baigiamąjį darbą. </w:t>
      </w:r>
    </w:p>
    <w:p w14:paraId="59D0CD31" w14:textId="02DE6D86" w:rsidR="00887533" w:rsidRPr="00E573F1" w:rsidRDefault="00887533" w:rsidP="00887533">
      <w:pPr>
        <w:pStyle w:val="NoSpacing"/>
        <w:rPr>
          <w:rFonts w:ascii="Times New Roman" w:hAnsi="Times New Roman" w:cs="Times New Roman"/>
          <w:lang w:val="lt-LT"/>
        </w:rPr>
      </w:pPr>
      <w:r w:rsidRPr="00E573F1">
        <w:rPr>
          <w:rFonts w:ascii="Times New Roman" w:hAnsi="Times New Roman" w:cs="Times New Roman"/>
          <w:lang w:val="lt-LT"/>
        </w:rPr>
        <w:t>10. Paraiškas galima teikti iki 202</w:t>
      </w:r>
      <w:r w:rsidR="006913F0">
        <w:rPr>
          <w:rFonts w:ascii="Times New Roman" w:hAnsi="Times New Roman" w:cs="Times New Roman"/>
          <w:lang w:val="lt-LT"/>
        </w:rPr>
        <w:t>3</w:t>
      </w:r>
      <w:r w:rsidRPr="00E573F1">
        <w:rPr>
          <w:rFonts w:ascii="Times New Roman" w:hAnsi="Times New Roman" w:cs="Times New Roman"/>
          <w:lang w:val="lt-LT"/>
        </w:rPr>
        <w:t xml:space="preserve"> m. liepos 1 d. </w:t>
      </w:r>
    </w:p>
    <w:p w14:paraId="3A5CB4FB" w14:textId="77777777" w:rsidR="00887533" w:rsidRPr="00E573F1" w:rsidRDefault="00887533" w:rsidP="00887533">
      <w:pPr>
        <w:pStyle w:val="NoSpacing"/>
        <w:rPr>
          <w:rFonts w:ascii="Times New Roman" w:hAnsi="Times New Roman" w:cs="Times New Roman"/>
          <w:lang w:val="lt-LT"/>
        </w:rPr>
      </w:pPr>
      <w:r w:rsidRPr="00E573F1">
        <w:rPr>
          <w:rFonts w:ascii="Times New Roman" w:hAnsi="Times New Roman" w:cs="Times New Roman"/>
          <w:lang w:val="lt-LT"/>
        </w:rPr>
        <w:t xml:space="preserve">11. Pretendentai savo kandidatūrą stipendijai gauti siūlo patys, pateikdami konkursui šiuos dokumentus: </w:t>
      </w:r>
    </w:p>
    <w:p w14:paraId="1197D568" w14:textId="77777777" w:rsidR="00887533" w:rsidRPr="00E573F1" w:rsidRDefault="00887533" w:rsidP="00887533">
      <w:pPr>
        <w:pStyle w:val="NoSpacing"/>
        <w:numPr>
          <w:ilvl w:val="0"/>
          <w:numId w:val="7"/>
        </w:numPr>
        <w:rPr>
          <w:rFonts w:ascii="Times New Roman" w:hAnsi="Times New Roman" w:cs="Times New Roman"/>
          <w:lang w:val="lt-LT"/>
        </w:rPr>
      </w:pPr>
      <w:r w:rsidRPr="00E573F1">
        <w:rPr>
          <w:rFonts w:ascii="Times New Roman" w:hAnsi="Times New Roman" w:cs="Times New Roman"/>
          <w:lang w:val="lt-LT"/>
        </w:rPr>
        <w:t xml:space="preserve">gyvenimo aprašymą (CV); </w:t>
      </w:r>
    </w:p>
    <w:p w14:paraId="7B9BECC8" w14:textId="2E149F3D" w:rsidR="00887533" w:rsidRPr="00E573F1" w:rsidRDefault="00887533" w:rsidP="00B03D88">
      <w:pPr>
        <w:pStyle w:val="NoSpacing"/>
        <w:numPr>
          <w:ilvl w:val="0"/>
          <w:numId w:val="7"/>
        </w:numPr>
        <w:rPr>
          <w:rFonts w:ascii="Times New Roman" w:hAnsi="Times New Roman" w:cs="Times New Roman"/>
          <w:lang w:val="lt-LT"/>
        </w:rPr>
      </w:pPr>
      <w:r w:rsidRPr="00E573F1">
        <w:rPr>
          <w:rFonts w:ascii="Times New Roman" w:hAnsi="Times New Roman" w:cs="Times New Roman"/>
          <w:lang w:val="lt-LT"/>
        </w:rPr>
        <w:t>motyvacinį laišką, kuriame studentai turi nurodyti baigiamojo darbo, kurį norėtų rengti UAB</w:t>
      </w:r>
      <w:r w:rsidR="00B03D88" w:rsidRPr="00E573F1">
        <w:rPr>
          <w:rFonts w:ascii="Times New Roman" w:hAnsi="Times New Roman" w:cs="Times New Roman"/>
          <w:lang w:val="lt-LT"/>
        </w:rPr>
        <w:t xml:space="preserve"> </w:t>
      </w:r>
      <w:r w:rsidRPr="00E573F1">
        <w:rPr>
          <w:rFonts w:ascii="Times New Roman" w:hAnsi="Times New Roman" w:cs="Times New Roman"/>
          <w:lang w:val="lt-LT"/>
        </w:rPr>
        <w:t xml:space="preserve">„Thermo Fisher Scientific Baltics“, tyrimų kryptį arba kelias kryptis; </w:t>
      </w:r>
    </w:p>
    <w:p w14:paraId="27D7B383" w14:textId="530F158E" w:rsidR="00887533" w:rsidRPr="00E573F1" w:rsidRDefault="00887533" w:rsidP="00887533">
      <w:pPr>
        <w:pStyle w:val="NoSpacing"/>
        <w:numPr>
          <w:ilvl w:val="0"/>
          <w:numId w:val="7"/>
        </w:numPr>
        <w:rPr>
          <w:rFonts w:ascii="Times New Roman" w:hAnsi="Times New Roman" w:cs="Times New Roman"/>
          <w:lang w:val="lt-LT"/>
        </w:rPr>
      </w:pPr>
      <w:r w:rsidRPr="00E573F1">
        <w:rPr>
          <w:rFonts w:ascii="Times New Roman" w:hAnsi="Times New Roman" w:cs="Times New Roman"/>
          <w:lang w:val="lt-LT"/>
        </w:rPr>
        <w:t xml:space="preserve">pažymą apie paskutinių dviejų semestrų mokymosi </w:t>
      </w:r>
      <w:r w:rsidR="00AF2268" w:rsidRPr="00E573F1">
        <w:rPr>
          <w:rFonts w:ascii="Times New Roman" w:hAnsi="Times New Roman" w:cs="Times New Roman"/>
          <w:lang w:val="lt-LT"/>
        </w:rPr>
        <w:t xml:space="preserve">svertinį </w:t>
      </w:r>
      <w:r w:rsidRPr="00E573F1">
        <w:rPr>
          <w:rFonts w:ascii="Times New Roman" w:hAnsi="Times New Roman" w:cs="Times New Roman"/>
          <w:lang w:val="lt-LT"/>
        </w:rPr>
        <w:t>vidurkį</w:t>
      </w:r>
      <w:r w:rsidR="00AF2268" w:rsidRPr="00E573F1">
        <w:rPr>
          <w:rFonts w:ascii="Times New Roman" w:hAnsi="Times New Roman" w:cs="Times New Roman"/>
          <w:lang w:val="lt-LT"/>
        </w:rPr>
        <w:t>;</w:t>
      </w:r>
    </w:p>
    <w:p w14:paraId="713D9303" w14:textId="77777777" w:rsidR="00125193" w:rsidRPr="00E573F1" w:rsidRDefault="00125193" w:rsidP="00125193">
      <w:pPr>
        <w:pStyle w:val="NoSpacing"/>
        <w:numPr>
          <w:ilvl w:val="0"/>
          <w:numId w:val="7"/>
        </w:numPr>
        <w:rPr>
          <w:rFonts w:ascii="Times New Roman" w:hAnsi="Times New Roman" w:cs="Times New Roman"/>
          <w:lang w:val="lt-LT"/>
        </w:rPr>
      </w:pPr>
      <w:r w:rsidRPr="00E573F1">
        <w:rPr>
          <w:rFonts w:ascii="Times New Roman" w:hAnsi="Times New Roman" w:cs="Times New Roman"/>
          <w:lang w:val="lt-LT"/>
        </w:rPr>
        <w:t>brandos atestato priedo kopiją (brandos egzaminų rezultatus);</w:t>
      </w:r>
    </w:p>
    <w:p w14:paraId="623DD306" w14:textId="77777777" w:rsidR="00125193" w:rsidRPr="00E573F1" w:rsidRDefault="00125193" w:rsidP="00125193">
      <w:pPr>
        <w:pStyle w:val="NoSpacing"/>
        <w:numPr>
          <w:ilvl w:val="0"/>
          <w:numId w:val="7"/>
        </w:numPr>
        <w:jc w:val="both"/>
        <w:rPr>
          <w:rFonts w:ascii="Times New Roman" w:hAnsi="Times New Roman" w:cs="Times New Roman"/>
          <w:lang w:val="lt-LT"/>
        </w:rPr>
      </w:pPr>
      <w:r w:rsidRPr="00E573F1">
        <w:rPr>
          <w:rFonts w:ascii="Times New Roman" w:hAnsi="Times New Roman" w:cs="Times New Roman"/>
          <w:lang w:val="lt-LT"/>
        </w:rPr>
        <w:t xml:space="preserve">kitus studento studijų pasiekimus, visuomeninės ir/ar mokslinės veiklos (dalyvavimas mokslinėse olimpiadose ir pan.), jei yra, pasiekimus įrodančių dokumentų kopijas; </w:t>
      </w:r>
    </w:p>
    <w:p w14:paraId="78D56D9C" w14:textId="77777777" w:rsidR="00125193" w:rsidRPr="00E573F1" w:rsidRDefault="00125193" w:rsidP="00125193">
      <w:pPr>
        <w:pStyle w:val="NoSpacing"/>
        <w:numPr>
          <w:ilvl w:val="0"/>
          <w:numId w:val="7"/>
        </w:numPr>
        <w:jc w:val="both"/>
        <w:rPr>
          <w:rFonts w:ascii="Times New Roman" w:hAnsi="Times New Roman" w:cs="Times New Roman"/>
          <w:lang w:val="lt-LT"/>
        </w:rPr>
      </w:pPr>
      <w:r w:rsidRPr="00E573F1">
        <w:rPr>
          <w:rFonts w:ascii="Times New Roman" w:hAnsi="Times New Roman" w:cs="Times New Roman"/>
          <w:lang w:val="lt-LT"/>
        </w:rPr>
        <w:t>rekomenduojančio Universiteto padalinio darbo vadovo ar grupės vadovo arba darbovietės vadovo rekomendacija būtų privalumas.</w:t>
      </w:r>
    </w:p>
    <w:p w14:paraId="7D734D37" w14:textId="7B1244B0" w:rsidR="00447CFA" w:rsidRPr="00E573F1" w:rsidRDefault="00447CFA" w:rsidP="007B7453">
      <w:pPr>
        <w:pStyle w:val="NoSpacing"/>
        <w:jc w:val="both"/>
        <w:rPr>
          <w:rFonts w:ascii="Times New Roman" w:hAnsi="Times New Roman" w:cs="Times New Roman"/>
          <w:lang w:val="lt-LT"/>
        </w:rPr>
      </w:pPr>
      <w:r w:rsidRPr="00E573F1">
        <w:rPr>
          <w:rFonts w:ascii="Times New Roman" w:hAnsi="Times New Roman" w:cs="Times New Roman"/>
          <w:lang w:val="lt-LT"/>
        </w:rPr>
        <w:t>1</w:t>
      </w:r>
      <w:r w:rsidR="00C53DE4" w:rsidRPr="00E573F1">
        <w:rPr>
          <w:rFonts w:ascii="Times New Roman" w:hAnsi="Times New Roman" w:cs="Times New Roman"/>
          <w:lang w:val="lt-LT"/>
        </w:rPr>
        <w:t>2</w:t>
      </w:r>
      <w:r w:rsidRPr="00E573F1">
        <w:rPr>
          <w:rFonts w:ascii="Times New Roman" w:hAnsi="Times New Roman" w:cs="Times New Roman"/>
          <w:lang w:val="lt-LT"/>
        </w:rPr>
        <w:t xml:space="preserve">. Dokumentai pateikiami </w:t>
      </w:r>
      <w:r w:rsidR="00C53DE4" w:rsidRPr="00E573F1">
        <w:rPr>
          <w:rFonts w:ascii="Times New Roman" w:hAnsi="Times New Roman" w:cs="Times New Roman"/>
          <w:lang w:val="lt-LT"/>
        </w:rPr>
        <w:t>Universiteto</w:t>
      </w:r>
      <w:r w:rsidRPr="00E573F1">
        <w:rPr>
          <w:rFonts w:ascii="Times New Roman" w:hAnsi="Times New Roman" w:cs="Times New Roman"/>
          <w:lang w:val="lt-LT"/>
        </w:rPr>
        <w:t xml:space="preserve"> </w:t>
      </w:r>
      <w:r w:rsidR="001857F9" w:rsidRPr="00E573F1">
        <w:rPr>
          <w:rFonts w:ascii="Times New Roman" w:hAnsi="Times New Roman" w:cs="Times New Roman"/>
          <w:lang w:val="lt-LT"/>
        </w:rPr>
        <w:t>Studijų administravimo</w:t>
      </w:r>
      <w:r w:rsidRPr="00E573F1">
        <w:rPr>
          <w:rFonts w:ascii="Times New Roman" w:hAnsi="Times New Roman" w:cs="Times New Roman"/>
          <w:lang w:val="lt-LT"/>
        </w:rPr>
        <w:t xml:space="preserve"> skyriui (el. paštu adresu: </w:t>
      </w:r>
      <w:hyperlink r:id="rId5" w:history="1">
        <w:r w:rsidR="007B7453" w:rsidRPr="00E573F1">
          <w:rPr>
            <w:rStyle w:val="Hyperlink"/>
            <w:rFonts w:ascii="Times New Roman" w:hAnsi="Times New Roman" w:cs="Times New Roman"/>
            <w:lang w:val="lt-LT"/>
          </w:rPr>
          <w:t>jurgita.alonderyte@cr.vu.lt</w:t>
        </w:r>
      </w:hyperlink>
      <w:r w:rsidRPr="00E573F1">
        <w:rPr>
          <w:rFonts w:ascii="Times New Roman" w:hAnsi="Times New Roman" w:cs="Times New Roman"/>
          <w:lang w:val="lt-LT"/>
        </w:rPr>
        <w:t xml:space="preserve">) ir UAB „Thermo Fisher Scientific Baltics“ (el. paštu adresu: </w:t>
      </w:r>
      <w:hyperlink r:id="rId6" w:history="1">
        <w:r w:rsidR="00832B1E" w:rsidRPr="00E573F1">
          <w:rPr>
            <w:rStyle w:val="Hyperlink"/>
            <w:rFonts w:ascii="Times New Roman" w:hAnsi="Times New Roman" w:cs="Times New Roman"/>
            <w:lang w:val="lt-LT"/>
          </w:rPr>
          <w:t>stud@thermofisher.com</w:t>
        </w:r>
      </w:hyperlink>
      <w:r w:rsidRPr="00E573F1">
        <w:rPr>
          <w:rFonts w:ascii="Times New Roman" w:hAnsi="Times New Roman" w:cs="Times New Roman"/>
          <w:lang w:val="lt-LT"/>
        </w:rPr>
        <w:t xml:space="preserve">), el. laiško pavadinime nurodant: Paraiška „Thermo Fisher Scientific“ </w:t>
      </w:r>
      <w:r w:rsidR="00F22542" w:rsidRPr="00E573F1">
        <w:rPr>
          <w:rFonts w:ascii="Times New Roman" w:hAnsi="Times New Roman" w:cs="Times New Roman"/>
          <w:lang w:val="lt-LT"/>
        </w:rPr>
        <w:t xml:space="preserve">vardinei </w:t>
      </w:r>
      <w:r w:rsidRPr="00E573F1">
        <w:rPr>
          <w:rFonts w:ascii="Times New Roman" w:hAnsi="Times New Roman" w:cs="Times New Roman"/>
          <w:lang w:val="lt-LT"/>
        </w:rPr>
        <w:t xml:space="preserve">stipendijai gauti. </w:t>
      </w:r>
    </w:p>
    <w:p w14:paraId="6CFFDEBF" w14:textId="643A2D1D" w:rsidR="00447CFA" w:rsidRPr="00E573F1" w:rsidRDefault="00447CFA" w:rsidP="007B7453">
      <w:pPr>
        <w:pStyle w:val="NoSpacing"/>
        <w:jc w:val="both"/>
        <w:rPr>
          <w:rFonts w:ascii="Times New Roman" w:hAnsi="Times New Roman" w:cs="Times New Roman"/>
          <w:lang w:val="lt-LT"/>
        </w:rPr>
      </w:pPr>
      <w:r w:rsidRPr="00E573F1">
        <w:rPr>
          <w:rFonts w:ascii="Times New Roman" w:hAnsi="Times New Roman" w:cs="Times New Roman"/>
          <w:lang w:val="lt-LT"/>
        </w:rPr>
        <w:t>1</w:t>
      </w:r>
      <w:r w:rsidR="00C53DE4" w:rsidRPr="00E573F1">
        <w:rPr>
          <w:rFonts w:ascii="Times New Roman" w:hAnsi="Times New Roman" w:cs="Times New Roman"/>
          <w:lang w:val="lt-LT"/>
        </w:rPr>
        <w:t>3</w:t>
      </w:r>
      <w:r w:rsidRPr="00E573F1">
        <w:rPr>
          <w:rFonts w:ascii="Times New Roman" w:hAnsi="Times New Roman" w:cs="Times New Roman"/>
          <w:lang w:val="lt-LT"/>
        </w:rPr>
        <w:t>. Studentų paraiškas vertina vertinimo komisija (toliau – Komisija), kuri sudaroma pagal Stipendijos nuostatuose patvirtintą tvarką. Komisija vertina jai pateiktus dokumentus ir prireikus</w:t>
      </w:r>
      <w:r w:rsidR="00C53DE4" w:rsidRPr="00E573F1">
        <w:rPr>
          <w:rFonts w:ascii="Times New Roman" w:hAnsi="Times New Roman" w:cs="Times New Roman"/>
          <w:lang w:val="lt-LT"/>
        </w:rPr>
        <w:t xml:space="preserve"> </w:t>
      </w:r>
      <w:r w:rsidRPr="00E573F1">
        <w:rPr>
          <w:rFonts w:ascii="Times New Roman" w:hAnsi="Times New Roman" w:cs="Times New Roman"/>
          <w:lang w:val="lt-LT"/>
        </w:rPr>
        <w:t xml:space="preserve">kvies pretendentus pokalbiui. </w:t>
      </w:r>
    </w:p>
    <w:p w14:paraId="0B716F40" w14:textId="3CED1E45" w:rsidR="00447CFA" w:rsidRPr="00E573F1" w:rsidRDefault="00447CFA" w:rsidP="007B7453">
      <w:pPr>
        <w:pStyle w:val="NoSpacing"/>
        <w:jc w:val="both"/>
        <w:rPr>
          <w:rFonts w:ascii="Times New Roman" w:hAnsi="Times New Roman" w:cs="Times New Roman"/>
          <w:lang w:val="lt-LT"/>
        </w:rPr>
      </w:pPr>
      <w:r w:rsidRPr="00E573F1">
        <w:rPr>
          <w:rFonts w:ascii="Times New Roman" w:hAnsi="Times New Roman" w:cs="Times New Roman"/>
          <w:lang w:val="lt-LT"/>
        </w:rPr>
        <w:t>13. Skirdama Stipendiją, Komisija įvertina studento studijų rezultatus ir pažangumą (paskutinių dviejų sesijų rezultatų svertinis vidurkis turi būti ne mažiau kaip 8 balai), motyvaciją ir praktinius tiriamojo darbo</w:t>
      </w:r>
      <w:r w:rsidR="00C53DE4" w:rsidRPr="00E573F1">
        <w:rPr>
          <w:rFonts w:ascii="Times New Roman" w:hAnsi="Times New Roman" w:cs="Times New Roman"/>
          <w:lang w:val="lt-LT"/>
        </w:rPr>
        <w:t xml:space="preserve"> </w:t>
      </w:r>
      <w:r w:rsidRPr="00E573F1">
        <w:rPr>
          <w:rFonts w:ascii="Times New Roman" w:hAnsi="Times New Roman" w:cs="Times New Roman"/>
          <w:lang w:val="lt-LT"/>
        </w:rPr>
        <w:t xml:space="preserve">įgūdžius. </w:t>
      </w:r>
    </w:p>
    <w:p w14:paraId="18BA094F" w14:textId="615B8CBB" w:rsidR="00447CFA" w:rsidRPr="00E573F1" w:rsidRDefault="00447CFA" w:rsidP="007B7453">
      <w:pPr>
        <w:pStyle w:val="NoSpacing"/>
        <w:jc w:val="both"/>
        <w:rPr>
          <w:rFonts w:ascii="Times New Roman" w:hAnsi="Times New Roman" w:cs="Times New Roman"/>
          <w:lang w:val="lt-LT"/>
        </w:rPr>
      </w:pPr>
      <w:r w:rsidRPr="00E573F1">
        <w:rPr>
          <w:rFonts w:ascii="Times New Roman" w:hAnsi="Times New Roman" w:cs="Times New Roman"/>
          <w:lang w:val="lt-LT"/>
        </w:rPr>
        <w:t xml:space="preserve">14. Paskirta Stipendija peržiūrima kas semestrą ir stipendininkas gali prarasti teisę į ją ar jos mokėjimas gali būti nutrauktas ar sustabdytas šių Stipendijos skyrimo nuostatuose, patvirtintuose </w:t>
      </w:r>
      <w:r w:rsidR="001857F9" w:rsidRPr="00E573F1">
        <w:rPr>
          <w:rFonts w:ascii="Times New Roman" w:hAnsi="Times New Roman" w:cs="Times New Roman"/>
          <w:lang w:val="lt-LT"/>
        </w:rPr>
        <w:t>2019 m. rugsėjo 23 d.</w:t>
      </w:r>
      <w:r w:rsidRPr="00E573F1">
        <w:rPr>
          <w:rFonts w:ascii="Times New Roman" w:hAnsi="Times New Roman" w:cs="Times New Roman"/>
          <w:lang w:val="lt-LT"/>
        </w:rPr>
        <w:t xml:space="preserve"> V</w:t>
      </w:r>
      <w:r w:rsidR="00F22542" w:rsidRPr="00E573F1">
        <w:rPr>
          <w:rFonts w:ascii="Times New Roman" w:hAnsi="Times New Roman" w:cs="Times New Roman"/>
          <w:lang w:val="lt-LT"/>
        </w:rPr>
        <w:t>ilniaus universiteto</w:t>
      </w:r>
      <w:r w:rsidRPr="00E573F1">
        <w:rPr>
          <w:rFonts w:ascii="Times New Roman" w:hAnsi="Times New Roman" w:cs="Times New Roman"/>
          <w:lang w:val="lt-LT"/>
        </w:rPr>
        <w:t xml:space="preserve"> </w:t>
      </w:r>
      <w:r w:rsidR="001857F9" w:rsidRPr="00E573F1">
        <w:rPr>
          <w:rFonts w:ascii="Times New Roman" w:hAnsi="Times New Roman" w:cs="Times New Roman"/>
          <w:lang w:val="lt-LT"/>
        </w:rPr>
        <w:t>studijų prorektoriaus įsakymu</w:t>
      </w:r>
      <w:r w:rsidRPr="00E573F1">
        <w:rPr>
          <w:rFonts w:ascii="Times New Roman" w:hAnsi="Times New Roman" w:cs="Times New Roman"/>
          <w:lang w:val="lt-LT"/>
        </w:rPr>
        <w:t xml:space="preserve">. </w:t>
      </w:r>
    </w:p>
    <w:p w14:paraId="2BBE9039" w14:textId="77777777" w:rsidR="00447CFA" w:rsidRPr="00E573F1" w:rsidRDefault="00447CFA" w:rsidP="007B7453">
      <w:pPr>
        <w:pStyle w:val="NoSpacing"/>
        <w:jc w:val="both"/>
        <w:rPr>
          <w:rFonts w:ascii="Times New Roman" w:hAnsi="Times New Roman" w:cs="Times New Roman"/>
          <w:lang w:val="lt-LT"/>
        </w:rPr>
      </w:pPr>
      <w:r w:rsidRPr="00E573F1">
        <w:rPr>
          <w:rFonts w:ascii="Times New Roman" w:hAnsi="Times New Roman" w:cs="Times New Roman"/>
          <w:lang w:val="lt-LT"/>
        </w:rPr>
        <w:t xml:space="preserve">15. Atsakymą dėl stipendijos skyrimo kiekvienam kandidatavusiam studentui atsiųsime el. paštu. </w:t>
      </w:r>
    </w:p>
    <w:p w14:paraId="3E378AFA" w14:textId="77777777" w:rsidR="00F22542" w:rsidRPr="00E573F1" w:rsidRDefault="00447CFA" w:rsidP="007B7453">
      <w:pPr>
        <w:pStyle w:val="NoSpacing"/>
        <w:jc w:val="both"/>
        <w:rPr>
          <w:rFonts w:ascii="Times New Roman" w:hAnsi="Times New Roman" w:cs="Times New Roman"/>
          <w:lang w:val="lt-LT"/>
        </w:rPr>
      </w:pPr>
      <w:r w:rsidRPr="00E573F1">
        <w:rPr>
          <w:rFonts w:ascii="Times New Roman" w:hAnsi="Times New Roman" w:cs="Times New Roman"/>
          <w:lang w:val="lt-LT"/>
        </w:rPr>
        <w:t>16. Stipendijos konkurso sąlygos yra parengtos remiantis UAB „Thermo Fisher Scientific Baltics“ ir</w:t>
      </w:r>
      <w:r w:rsidR="00F22542" w:rsidRPr="00E573F1">
        <w:rPr>
          <w:rFonts w:ascii="Times New Roman" w:hAnsi="Times New Roman" w:cs="Times New Roman"/>
          <w:lang w:val="lt-LT"/>
        </w:rPr>
        <w:t xml:space="preserve"> Vilniaus universiteto bendradarbiavimo sutartimi.</w:t>
      </w:r>
    </w:p>
    <w:p w14:paraId="53EB4BDC" w14:textId="7851A81D" w:rsidR="00F22542" w:rsidRPr="00E573F1" w:rsidRDefault="00F22542" w:rsidP="007B7453">
      <w:pPr>
        <w:pStyle w:val="NoSpacing"/>
        <w:jc w:val="both"/>
        <w:rPr>
          <w:rFonts w:ascii="Times New Roman" w:hAnsi="Times New Roman" w:cs="Times New Roman"/>
          <w:lang w:val="lt-LT"/>
        </w:rPr>
      </w:pPr>
      <w:r w:rsidRPr="00E573F1">
        <w:rPr>
          <w:rFonts w:ascii="Times New Roman" w:hAnsi="Times New Roman" w:cs="Times New Roman"/>
          <w:lang w:val="lt-LT"/>
        </w:rPr>
        <w:t xml:space="preserve">17. </w:t>
      </w:r>
      <w:r w:rsidRPr="00E573F1">
        <w:rPr>
          <w:rFonts w:ascii="Times New Roman" w:eastAsia="Times New Roman" w:hAnsi="Times New Roman" w:cs="Times New Roman"/>
          <w:lang w:val="lt-LT"/>
        </w:rPr>
        <w:t xml:space="preserve">Išimtiniais atvejais Bendrovė arba Universitetas turi teisę keisti konkurso sąlygas ar jį nutraukti.   </w:t>
      </w:r>
    </w:p>
    <w:p w14:paraId="5B40392F" w14:textId="36D85DE2" w:rsidR="00447CFA" w:rsidRPr="00E573F1" w:rsidRDefault="00447CFA" w:rsidP="007B7453">
      <w:pPr>
        <w:pStyle w:val="NoSpacing"/>
        <w:jc w:val="both"/>
        <w:rPr>
          <w:rFonts w:ascii="Times New Roman" w:hAnsi="Times New Roman" w:cs="Times New Roman"/>
          <w:lang w:val="lt-LT"/>
        </w:rPr>
      </w:pPr>
      <w:r w:rsidRPr="00E573F1">
        <w:rPr>
          <w:rFonts w:ascii="Times New Roman" w:hAnsi="Times New Roman" w:cs="Times New Roman"/>
          <w:lang w:val="lt-LT"/>
        </w:rPr>
        <w:t xml:space="preserve"> </w:t>
      </w:r>
    </w:p>
    <w:p w14:paraId="49DEAAEC" w14:textId="77777777" w:rsidR="00447CFA" w:rsidRPr="00E573F1" w:rsidRDefault="00447CFA" w:rsidP="007B7453">
      <w:pPr>
        <w:pStyle w:val="NoSpacing"/>
        <w:jc w:val="both"/>
        <w:rPr>
          <w:rFonts w:ascii="Times New Roman" w:hAnsi="Times New Roman" w:cs="Times New Roman"/>
          <w:lang w:val="lt-LT"/>
        </w:rPr>
      </w:pPr>
    </w:p>
    <w:p w14:paraId="7E4FFA52" w14:textId="77777777" w:rsidR="00447CFA" w:rsidRPr="00E573F1" w:rsidRDefault="00447CFA" w:rsidP="007B7453">
      <w:pPr>
        <w:pStyle w:val="NoSpacing"/>
        <w:jc w:val="both"/>
        <w:rPr>
          <w:rFonts w:ascii="Times New Roman" w:hAnsi="Times New Roman" w:cs="Times New Roman"/>
          <w:lang w:val="lt-LT"/>
        </w:rPr>
      </w:pPr>
      <w:r w:rsidRPr="00E573F1">
        <w:rPr>
          <w:rFonts w:ascii="Times New Roman" w:hAnsi="Times New Roman" w:cs="Times New Roman"/>
          <w:lang w:val="lt-LT"/>
        </w:rPr>
        <w:t xml:space="preserve"> </w:t>
      </w:r>
    </w:p>
    <w:p w14:paraId="5D430CC8" w14:textId="77777777" w:rsidR="00447CFA" w:rsidRPr="00E573F1" w:rsidRDefault="00447CFA" w:rsidP="007B7453">
      <w:pPr>
        <w:pStyle w:val="NoSpacing"/>
        <w:jc w:val="both"/>
        <w:rPr>
          <w:rFonts w:ascii="Times New Roman" w:hAnsi="Times New Roman" w:cs="Times New Roman"/>
          <w:lang w:val="lt-LT"/>
        </w:rPr>
      </w:pPr>
    </w:p>
    <w:p w14:paraId="704E2B32" w14:textId="492B35B1" w:rsidR="00447CFA" w:rsidRPr="00E573F1" w:rsidRDefault="00447CFA" w:rsidP="007B7453">
      <w:pPr>
        <w:pStyle w:val="NoSpacing"/>
        <w:jc w:val="both"/>
        <w:rPr>
          <w:rFonts w:ascii="Times New Roman" w:hAnsi="Times New Roman" w:cs="Times New Roman"/>
          <w:lang w:val="lt-LT"/>
        </w:rPr>
      </w:pPr>
      <w:r w:rsidRPr="00E573F1">
        <w:rPr>
          <w:rFonts w:ascii="Times New Roman" w:hAnsi="Times New Roman" w:cs="Times New Roman"/>
          <w:lang w:val="lt-LT"/>
        </w:rPr>
        <w:t xml:space="preserve"> </w:t>
      </w:r>
      <w:r w:rsidR="00914235" w:rsidRPr="00E573F1">
        <w:rPr>
          <w:rFonts w:ascii="Times New Roman" w:hAnsi="Times New Roman" w:cs="Times New Roman"/>
          <w:lang w:val="lt-LT"/>
        </w:rPr>
        <w:t>202</w:t>
      </w:r>
      <w:r w:rsidR="006913F0">
        <w:rPr>
          <w:rFonts w:ascii="Times New Roman" w:hAnsi="Times New Roman" w:cs="Times New Roman"/>
          <w:lang w:val="lt-LT"/>
        </w:rPr>
        <w:t>3</w:t>
      </w:r>
      <w:r w:rsidRPr="00E573F1">
        <w:rPr>
          <w:rFonts w:ascii="Times New Roman" w:hAnsi="Times New Roman" w:cs="Times New Roman"/>
          <w:lang w:val="lt-LT"/>
        </w:rPr>
        <w:t xml:space="preserve"> m. gegužės </w:t>
      </w:r>
      <w:r w:rsidR="006913F0">
        <w:rPr>
          <w:rFonts w:ascii="Times New Roman" w:hAnsi="Times New Roman" w:cs="Times New Roman"/>
          <w:lang w:val="lt-LT"/>
        </w:rPr>
        <w:t xml:space="preserve">11 </w:t>
      </w:r>
      <w:r w:rsidRPr="00E573F1">
        <w:rPr>
          <w:rFonts w:ascii="Times New Roman" w:hAnsi="Times New Roman" w:cs="Times New Roman"/>
          <w:lang w:val="lt-LT"/>
        </w:rPr>
        <w:t xml:space="preserve">d. </w:t>
      </w:r>
    </w:p>
    <w:sectPr w:rsidR="00447CFA" w:rsidRPr="00E573F1" w:rsidSect="00FD4B66">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6AD4"/>
    <w:multiLevelType w:val="hybridMultilevel"/>
    <w:tmpl w:val="36AEF936"/>
    <w:lvl w:ilvl="0" w:tplc="FFFFFFFF">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DBB7D89"/>
    <w:multiLevelType w:val="hybridMultilevel"/>
    <w:tmpl w:val="9364E9A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11064D80"/>
    <w:multiLevelType w:val="hybridMultilevel"/>
    <w:tmpl w:val="F0F2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210E"/>
    <w:multiLevelType w:val="hybridMultilevel"/>
    <w:tmpl w:val="AB3CBF00"/>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4" w15:restartNumberingAfterBreak="0">
    <w:nsid w:val="22141C59"/>
    <w:multiLevelType w:val="hybridMultilevel"/>
    <w:tmpl w:val="54EE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50D01"/>
    <w:multiLevelType w:val="hybridMultilevel"/>
    <w:tmpl w:val="55CE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B795C"/>
    <w:multiLevelType w:val="multilevel"/>
    <w:tmpl w:val="1922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3B6527"/>
    <w:multiLevelType w:val="hybridMultilevel"/>
    <w:tmpl w:val="87789EA6"/>
    <w:lvl w:ilvl="0" w:tplc="FFFFFFFF">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8" w15:restartNumberingAfterBreak="0">
    <w:nsid w:val="32DD0AC9"/>
    <w:multiLevelType w:val="multilevel"/>
    <w:tmpl w:val="09623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6E2A8D"/>
    <w:multiLevelType w:val="hybridMultilevel"/>
    <w:tmpl w:val="5094D296"/>
    <w:lvl w:ilvl="0" w:tplc="719CEE0C">
      <w:start w:val="1"/>
      <w:numFmt w:val="bullet"/>
      <w:lvlText w:val=""/>
      <w:lvlJc w:val="left"/>
      <w:pPr>
        <w:ind w:left="720" w:hanging="360"/>
      </w:pPr>
      <w:rPr>
        <w:rFonts w:ascii="Symbol" w:hAnsi="Symbol" w:hint="default"/>
      </w:rPr>
    </w:lvl>
    <w:lvl w:ilvl="1" w:tplc="FF0ABC4E">
      <w:start w:val="1"/>
      <w:numFmt w:val="bullet"/>
      <w:lvlText w:val="o"/>
      <w:lvlJc w:val="left"/>
      <w:pPr>
        <w:ind w:left="1440" w:hanging="360"/>
      </w:pPr>
      <w:rPr>
        <w:rFonts w:ascii="Courier New" w:hAnsi="Courier New" w:hint="default"/>
      </w:rPr>
    </w:lvl>
    <w:lvl w:ilvl="2" w:tplc="6C2C571C">
      <w:start w:val="1"/>
      <w:numFmt w:val="bullet"/>
      <w:lvlText w:val=""/>
      <w:lvlJc w:val="left"/>
      <w:pPr>
        <w:ind w:left="2160" w:hanging="360"/>
      </w:pPr>
      <w:rPr>
        <w:rFonts w:ascii="Wingdings" w:hAnsi="Wingdings" w:hint="default"/>
      </w:rPr>
    </w:lvl>
    <w:lvl w:ilvl="3" w:tplc="3EB61A3A">
      <w:start w:val="1"/>
      <w:numFmt w:val="bullet"/>
      <w:lvlText w:val=""/>
      <w:lvlJc w:val="left"/>
      <w:pPr>
        <w:ind w:left="2880" w:hanging="360"/>
      </w:pPr>
      <w:rPr>
        <w:rFonts w:ascii="Symbol" w:hAnsi="Symbol" w:hint="default"/>
      </w:rPr>
    </w:lvl>
    <w:lvl w:ilvl="4" w:tplc="7BB8D612">
      <w:start w:val="1"/>
      <w:numFmt w:val="bullet"/>
      <w:lvlText w:val="o"/>
      <w:lvlJc w:val="left"/>
      <w:pPr>
        <w:ind w:left="3600" w:hanging="360"/>
      </w:pPr>
      <w:rPr>
        <w:rFonts w:ascii="Courier New" w:hAnsi="Courier New" w:hint="default"/>
      </w:rPr>
    </w:lvl>
    <w:lvl w:ilvl="5" w:tplc="24C4FE60">
      <w:start w:val="1"/>
      <w:numFmt w:val="bullet"/>
      <w:lvlText w:val=""/>
      <w:lvlJc w:val="left"/>
      <w:pPr>
        <w:ind w:left="4320" w:hanging="360"/>
      </w:pPr>
      <w:rPr>
        <w:rFonts w:ascii="Wingdings" w:hAnsi="Wingdings" w:hint="default"/>
      </w:rPr>
    </w:lvl>
    <w:lvl w:ilvl="6" w:tplc="50982F60">
      <w:start w:val="1"/>
      <w:numFmt w:val="bullet"/>
      <w:lvlText w:val=""/>
      <w:lvlJc w:val="left"/>
      <w:pPr>
        <w:ind w:left="5040" w:hanging="360"/>
      </w:pPr>
      <w:rPr>
        <w:rFonts w:ascii="Symbol" w:hAnsi="Symbol" w:hint="default"/>
      </w:rPr>
    </w:lvl>
    <w:lvl w:ilvl="7" w:tplc="FE3278D2">
      <w:start w:val="1"/>
      <w:numFmt w:val="bullet"/>
      <w:lvlText w:val="o"/>
      <w:lvlJc w:val="left"/>
      <w:pPr>
        <w:ind w:left="5760" w:hanging="360"/>
      </w:pPr>
      <w:rPr>
        <w:rFonts w:ascii="Courier New" w:hAnsi="Courier New" w:hint="default"/>
      </w:rPr>
    </w:lvl>
    <w:lvl w:ilvl="8" w:tplc="6DFE0B6C">
      <w:start w:val="1"/>
      <w:numFmt w:val="bullet"/>
      <w:lvlText w:val=""/>
      <w:lvlJc w:val="left"/>
      <w:pPr>
        <w:ind w:left="6480" w:hanging="360"/>
      </w:pPr>
      <w:rPr>
        <w:rFonts w:ascii="Wingdings" w:hAnsi="Wingdings" w:hint="default"/>
      </w:rPr>
    </w:lvl>
  </w:abstractNum>
  <w:abstractNum w:abstractNumId="10" w15:restartNumberingAfterBreak="0">
    <w:nsid w:val="3B0E59DD"/>
    <w:multiLevelType w:val="multilevel"/>
    <w:tmpl w:val="661E07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BD48CA"/>
    <w:multiLevelType w:val="hybridMultilevel"/>
    <w:tmpl w:val="80FE0FAE"/>
    <w:lvl w:ilvl="0" w:tplc="F43C352A">
      <w:start w:val="1"/>
      <w:numFmt w:val="bullet"/>
      <w:lvlText w:val=""/>
      <w:lvlJc w:val="left"/>
      <w:pPr>
        <w:ind w:left="720" w:hanging="360"/>
      </w:pPr>
      <w:rPr>
        <w:rFonts w:ascii="Symbol" w:hAnsi="Symbol" w:hint="default"/>
      </w:rPr>
    </w:lvl>
    <w:lvl w:ilvl="1" w:tplc="02D2AA12">
      <w:start w:val="1"/>
      <w:numFmt w:val="bullet"/>
      <w:lvlText w:val="o"/>
      <w:lvlJc w:val="left"/>
      <w:pPr>
        <w:ind w:left="1440" w:hanging="360"/>
      </w:pPr>
      <w:rPr>
        <w:rFonts w:ascii="Courier New" w:hAnsi="Courier New" w:hint="default"/>
      </w:rPr>
    </w:lvl>
    <w:lvl w:ilvl="2" w:tplc="19B81B0C">
      <w:start w:val="1"/>
      <w:numFmt w:val="bullet"/>
      <w:lvlText w:val=""/>
      <w:lvlJc w:val="left"/>
      <w:pPr>
        <w:ind w:left="2160" w:hanging="360"/>
      </w:pPr>
      <w:rPr>
        <w:rFonts w:ascii="Wingdings" w:hAnsi="Wingdings" w:hint="default"/>
      </w:rPr>
    </w:lvl>
    <w:lvl w:ilvl="3" w:tplc="EAE6384C">
      <w:start w:val="1"/>
      <w:numFmt w:val="bullet"/>
      <w:lvlText w:val=""/>
      <w:lvlJc w:val="left"/>
      <w:pPr>
        <w:ind w:left="2880" w:hanging="360"/>
      </w:pPr>
      <w:rPr>
        <w:rFonts w:ascii="Symbol" w:hAnsi="Symbol" w:hint="default"/>
      </w:rPr>
    </w:lvl>
    <w:lvl w:ilvl="4" w:tplc="440CE4B4">
      <w:start w:val="1"/>
      <w:numFmt w:val="bullet"/>
      <w:lvlText w:val="o"/>
      <w:lvlJc w:val="left"/>
      <w:pPr>
        <w:ind w:left="3600" w:hanging="360"/>
      </w:pPr>
      <w:rPr>
        <w:rFonts w:ascii="Courier New" w:hAnsi="Courier New" w:hint="default"/>
      </w:rPr>
    </w:lvl>
    <w:lvl w:ilvl="5" w:tplc="67D4A498">
      <w:start w:val="1"/>
      <w:numFmt w:val="bullet"/>
      <w:lvlText w:val=""/>
      <w:lvlJc w:val="left"/>
      <w:pPr>
        <w:ind w:left="4320" w:hanging="360"/>
      </w:pPr>
      <w:rPr>
        <w:rFonts w:ascii="Wingdings" w:hAnsi="Wingdings" w:hint="default"/>
      </w:rPr>
    </w:lvl>
    <w:lvl w:ilvl="6" w:tplc="DE04DD58">
      <w:start w:val="1"/>
      <w:numFmt w:val="bullet"/>
      <w:lvlText w:val=""/>
      <w:lvlJc w:val="left"/>
      <w:pPr>
        <w:ind w:left="5040" w:hanging="360"/>
      </w:pPr>
      <w:rPr>
        <w:rFonts w:ascii="Symbol" w:hAnsi="Symbol" w:hint="default"/>
      </w:rPr>
    </w:lvl>
    <w:lvl w:ilvl="7" w:tplc="00287CD6">
      <w:start w:val="1"/>
      <w:numFmt w:val="bullet"/>
      <w:lvlText w:val="o"/>
      <w:lvlJc w:val="left"/>
      <w:pPr>
        <w:ind w:left="5760" w:hanging="360"/>
      </w:pPr>
      <w:rPr>
        <w:rFonts w:ascii="Courier New" w:hAnsi="Courier New" w:hint="default"/>
      </w:rPr>
    </w:lvl>
    <w:lvl w:ilvl="8" w:tplc="BDF88228">
      <w:start w:val="1"/>
      <w:numFmt w:val="bullet"/>
      <w:lvlText w:val=""/>
      <w:lvlJc w:val="left"/>
      <w:pPr>
        <w:ind w:left="6480" w:hanging="360"/>
      </w:pPr>
      <w:rPr>
        <w:rFonts w:ascii="Wingdings" w:hAnsi="Wingdings" w:hint="default"/>
      </w:rPr>
    </w:lvl>
  </w:abstractNum>
  <w:abstractNum w:abstractNumId="12" w15:restartNumberingAfterBreak="0">
    <w:nsid w:val="3E075213"/>
    <w:multiLevelType w:val="multilevel"/>
    <w:tmpl w:val="AE56A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D75C95"/>
    <w:multiLevelType w:val="hybridMultilevel"/>
    <w:tmpl w:val="FB98B9A4"/>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51992760"/>
    <w:multiLevelType w:val="hybridMultilevel"/>
    <w:tmpl w:val="FFFFFFFF"/>
    <w:lvl w:ilvl="0" w:tplc="54BE713A">
      <w:start w:val="1"/>
      <w:numFmt w:val="bullet"/>
      <w:lvlText w:val=""/>
      <w:lvlJc w:val="left"/>
      <w:pPr>
        <w:ind w:left="720" w:hanging="360"/>
      </w:pPr>
      <w:rPr>
        <w:rFonts w:ascii="Symbol" w:hAnsi="Symbol" w:hint="default"/>
      </w:rPr>
    </w:lvl>
    <w:lvl w:ilvl="1" w:tplc="2238FF32">
      <w:start w:val="1"/>
      <w:numFmt w:val="bullet"/>
      <w:lvlText w:val="o"/>
      <w:lvlJc w:val="left"/>
      <w:pPr>
        <w:ind w:left="1440" w:hanging="360"/>
      </w:pPr>
      <w:rPr>
        <w:rFonts w:ascii="Courier New" w:hAnsi="Courier New" w:hint="default"/>
      </w:rPr>
    </w:lvl>
    <w:lvl w:ilvl="2" w:tplc="C8C4A41A">
      <w:start w:val="1"/>
      <w:numFmt w:val="bullet"/>
      <w:lvlText w:val=""/>
      <w:lvlJc w:val="left"/>
      <w:pPr>
        <w:ind w:left="2160" w:hanging="360"/>
      </w:pPr>
      <w:rPr>
        <w:rFonts w:ascii="Wingdings" w:hAnsi="Wingdings" w:hint="default"/>
      </w:rPr>
    </w:lvl>
    <w:lvl w:ilvl="3" w:tplc="F5C400B2">
      <w:start w:val="1"/>
      <w:numFmt w:val="bullet"/>
      <w:lvlText w:val=""/>
      <w:lvlJc w:val="left"/>
      <w:pPr>
        <w:ind w:left="2880" w:hanging="360"/>
      </w:pPr>
      <w:rPr>
        <w:rFonts w:ascii="Symbol" w:hAnsi="Symbol" w:hint="default"/>
      </w:rPr>
    </w:lvl>
    <w:lvl w:ilvl="4" w:tplc="10B09DB8">
      <w:start w:val="1"/>
      <w:numFmt w:val="bullet"/>
      <w:lvlText w:val="o"/>
      <w:lvlJc w:val="left"/>
      <w:pPr>
        <w:ind w:left="3600" w:hanging="360"/>
      </w:pPr>
      <w:rPr>
        <w:rFonts w:ascii="Courier New" w:hAnsi="Courier New" w:hint="default"/>
      </w:rPr>
    </w:lvl>
    <w:lvl w:ilvl="5" w:tplc="2EC214A2">
      <w:start w:val="1"/>
      <w:numFmt w:val="bullet"/>
      <w:lvlText w:val=""/>
      <w:lvlJc w:val="left"/>
      <w:pPr>
        <w:ind w:left="4320" w:hanging="360"/>
      </w:pPr>
      <w:rPr>
        <w:rFonts w:ascii="Wingdings" w:hAnsi="Wingdings" w:hint="default"/>
      </w:rPr>
    </w:lvl>
    <w:lvl w:ilvl="6" w:tplc="08841766">
      <w:start w:val="1"/>
      <w:numFmt w:val="bullet"/>
      <w:lvlText w:val=""/>
      <w:lvlJc w:val="left"/>
      <w:pPr>
        <w:ind w:left="5040" w:hanging="360"/>
      </w:pPr>
      <w:rPr>
        <w:rFonts w:ascii="Symbol" w:hAnsi="Symbol" w:hint="default"/>
      </w:rPr>
    </w:lvl>
    <w:lvl w:ilvl="7" w:tplc="0AEC82E2">
      <w:start w:val="1"/>
      <w:numFmt w:val="bullet"/>
      <w:lvlText w:val="o"/>
      <w:lvlJc w:val="left"/>
      <w:pPr>
        <w:ind w:left="5760" w:hanging="360"/>
      </w:pPr>
      <w:rPr>
        <w:rFonts w:ascii="Courier New" w:hAnsi="Courier New" w:hint="default"/>
      </w:rPr>
    </w:lvl>
    <w:lvl w:ilvl="8" w:tplc="AB8CB93A">
      <w:start w:val="1"/>
      <w:numFmt w:val="bullet"/>
      <w:lvlText w:val=""/>
      <w:lvlJc w:val="left"/>
      <w:pPr>
        <w:ind w:left="6480" w:hanging="360"/>
      </w:pPr>
      <w:rPr>
        <w:rFonts w:ascii="Wingdings" w:hAnsi="Wingdings" w:hint="default"/>
      </w:rPr>
    </w:lvl>
  </w:abstractNum>
  <w:abstractNum w:abstractNumId="15" w15:restartNumberingAfterBreak="0">
    <w:nsid w:val="565543FA"/>
    <w:multiLevelType w:val="hybridMultilevel"/>
    <w:tmpl w:val="3086E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73A2671"/>
    <w:multiLevelType w:val="hybridMultilevel"/>
    <w:tmpl w:val="FFFFFFFF"/>
    <w:lvl w:ilvl="0" w:tplc="FD228D9C">
      <w:start w:val="1"/>
      <w:numFmt w:val="bullet"/>
      <w:lvlText w:val=""/>
      <w:lvlJc w:val="left"/>
      <w:pPr>
        <w:ind w:left="720" w:hanging="360"/>
      </w:pPr>
      <w:rPr>
        <w:rFonts w:ascii="Symbol" w:hAnsi="Symbol" w:hint="default"/>
      </w:rPr>
    </w:lvl>
    <w:lvl w:ilvl="1" w:tplc="46966E46">
      <w:start w:val="1"/>
      <w:numFmt w:val="bullet"/>
      <w:lvlText w:val="o"/>
      <w:lvlJc w:val="left"/>
      <w:pPr>
        <w:ind w:left="1440" w:hanging="360"/>
      </w:pPr>
      <w:rPr>
        <w:rFonts w:ascii="Courier New" w:hAnsi="Courier New" w:hint="default"/>
      </w:rPr>
    </w:lvl>
    <w:lvl w:ilvl="2" w:tplc="13AC2A76">
      <w:start w:val="1"/>
      <w:numFmt w:val="bullet"/>
      <w:lvlText w:val=""/>
      <w:lvlJc w:val="left"/>
      <w:pPr>
        <w:ind w:left="2160" w:hanging="360"/>
      </w:pPr>
      <w:rPr>
        <w:rFonts w:ascii="Wingdings" w:hAnsi="Wingdings" w:hint="default"/>
      </w:rPr>
    </w:lvl>
    <w:lvl w:ilvl="3" w:tplc="6BB691D4">
      <w:start w:val="1"/>
      <w:numFmt w:val="bullet"/>
      <w:lvlText w:val=""/>
      <w:lvlJc w:val="left"/>
      <w:pPr>
        <w:ind w:left="2880" w:hanging="360"/>
      </w:pPr>
      <w:rPr>
        <w:rFonts w:ascii="Symbol" w:hAnsi="Symbol" w:hint="default"/>
      </w:rPr>
    </w:lvl>
    <w:lvl w:ilvl="4" w:tplc="0FCE9722">
      <w:start w:val="1"/>
      <w:numFmt w:val="bullet"/>
      <w:lvlText w:val="o"/>
      <w:lvlJc w:val="left"/>
      <w:pPr>
        <w:ind w:left="3600" w:hanging="360"/>
      </w:pPr>
      <w:rPr>
        <w:rFonts w:ascii="Courier New" w:hAnsi="Courier New" w:hint="default"/>
      </w:rPr>
    </w:lvl>
    <w:lvl w:ilvl="5" w:tplc="58565442">
      <w:start w:val="1"/>
      <w:numFmt w:val="bullet"/>
      <w:lvlText w:val=""/>
      <w:lvlJc w:val="left"/>
      <w:pPr>
        <w:ind w:left="4320" w:hanging="360"/>
      </w:pPr>
      <w:rPr>
        <w:rFonts w:ascii="Wingdings" w:hAnsi="Wingdings" w:hint="default"/>
      </w:rPr>
    </w:lvl>
    <w:lvl w:ilvl="6" w:tplc="E3DCF320">
      <w:start w:val="1"/>
      <w:numFmt w:val="bullet"/>
      <w:lvlText w:val=""/>
      <w:lvlJc w:val="left"/>
      <w:pPr>
        <w:ind w:left="5040" w:hanging="360"/>
      </w:pPr>
      <w:rPr>
        <w:rFonts w:ascii="Symbol" w:hAnsi="Symbol" w:hint="default"/>
      </w:rPr>
    </w:lvl>
    <w:lvl w:ilvl="7" w:tplc="BD003342">
      <w:start w:val="1"/>
      <w:numFmt w:val="bullet"/>
      <w:lvlText w:val="o"/>
      <w:lvlJc w:val="left"/>
      <w:pPr>
        <w:ind w:left="5760" w:hanging="360"/>
      </w:pPr>
      <w:rPr>
        <w:rFonts w:ascii="Courier New" w:hAnsi="Courier New" w:hint="default"/>
      </w:rPr>
    </w:lvl>
    <w:lvl w:ilvl="8" w:tplc="D9344398">
      <w:start w:val="1"/>
      <w:numFmt w:val="bullet"/>
      <w:lvlText w:val=""/>
      <w:lvlJc w:val="left"/>
      <w:pPr>
        <w:ind w:left="6480" w:hanging="360"/>
      </w:pPr>
      <w:rPr>
        <w:rFonts w:ascii="Wingdings" w:hAnsi="Wingdings" w:hint="default"/>
      </w:rPr>
    </w:lvl>
  </w:abstractNum>
  <w:abstractNum w:abstractNumId="17" w15:restartNumberingAfterBreak="0">
    <w:nsid w:val="57A64F03"/>
    <w:multiLevelType w:val="hybridMultilevel"/>
    <w:tmpl w:val="17CC3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BB9690C"/>
    <w:multiLevelType w:val="hybridMultilevel"/>
    <w:tmpl w:val="94AE7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FE27AAD"/>
    <w:multiLevelType w:val="hybridMultilevel"/>
    <w:tmpl w:val="48C2B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A96A9B"/>
    <w:multiLevelType w:val="hybridMultilevel"/>
    <w:tmpl w:val="FFFFFFFF"/>
    <w:lvl w:ilvl="0" w:tplc="845C411A">
      <w:start w:val="1"/>
      <w:numFmt w:val="bullet"/>
      <w:lvlText w:val=""/>
      <w:lvlJc w:val="left"/>
      <w:pPr>
        <w:ind w:left="720" w:hanging="360"/>
      </w:pPr>
      <w:rPr>
        <w:rFonts w:ascii="Symbol" w:hAnsi="Symbol" w:hint="default"/>
      </w:rPr>
    </w:lvl>
    <w:lvl w:ilvl="1" w:tplc="17D4A96C">
      <w:start w:val="1"/>
      <w:numFmt w:val="bullet"/>
      <w:lvlText w:val="o"/>
      <w:lvlJc w:val="left"/>
      <w:pPr>
        <w:ind w:left="1440" w:hanging="360"/>
      </w:pPr>
      <w:rPr>
        <w:rFonts w:ascii="Courier New" w:hAnsi="Courier New" w:hint="default"/>
      </w:rPr>
    </w:lvl>
    <w:lvl w:ilvl="2" w:tplc="0D76B61C">
      <w:start w:val="1"/>
      <w:numFmt w:val="bullet"/>
      <w:lvlText w:val=""/>
      <w:lvlJc w:val="left"/>
      <w:pPr>
        <w:ind w:left="2160" w:hanging="360"/>
      </w:pPr>
      <w:rPr>
        <w:rFonts w:ascii="Wingdings" w:hAnsi="Wingdings" w:hint="default"/>
      </w:rPr>
    </w:lvl>
    <w:lvl w:ilvl="3" w:tplc="F4F85486">
      <w:start w:val="1"/>
      <w:numFmt w:val="bullet"/>
      <w:lvlText w:val=""/>
      <w:lvlJc w:val="left"/>
      <w:pPr>
        <w:ind w:left="2880" w:hanging="360"/>
      </w:pPr>
      <w:rPr>
        <w:rFonts w:ascii="Symbol" w:hAnsi="Symbol" w:hint="default"/>
      </w:rPr>
    </w:lvl>
    <w:lvl w:ilvl="4" w:tplc="1F92AF6E">
      <w:start w:val="1"/>
      <w:numFmt w:val="bullet"/>
      <w:lvlText w:val="o"/>
      <w:lvlJc w:val="left"/>
      <w:pPr>
        <w:ind w:left="3600" w:hanging="360"/>
      </w:pPr>
      <w:rPr>
        <w:rFonts w:ascii="Courier New" w:hAnsi="Courier New" w:hint="default"/>
      </w:rPr>
    </w:lvl>
    <w:lvl w:ilvl="5" w:tplc="C5AE32D0">
      <w:start w:val="1"/>
      <w:numFmt w:val="bullet"/>
      <w:lvlText w:val=""/>
      <w:lvlJc w:val="left"/>
      <w:pPr>
        <w:ind w:left="4320" w:hanging="360"/>
      </w:pPr>
      <w:rPr>
        <w:rFonts w:ascii="Wingdings" w:hAnsi="Wingdings" w:hint="default"/>
      </w:rPr>
    </w:lvl>
    <w:lvl w:ilvl="6" w:tplc="C9E266EE">
      <w:start w:val="1"/>
      <w:numFmt w:val="bullet"/>
      <w:lvlText w:val=""/>
      <w:lvlJc w:val="left"/>
      <w:pPr>
        <w:ind w:left="5040" w:hanging="360"/>
      </w:pPr>
      <w:rPr>
        <w:rFonts w:ascii="Symbol" w:hAnsi="Symbol" w:hint="default"/>
      </w:rPr>
    </w:lvl>
    <w:lvl w:ilvl="7" w:tplc="3E2A2F3C">
      <w:start w:val="1"/>
      <w:numFmt w:val="bullet"/>
      <w:lvlText w:val="o"/>
      <w:lvlJc w:val="left"/>
      <w:pPr>
        <w:ind w:left="5760" w:hanging="360"/>
      </w:pPr>
      <w:rPr>
        <w:rFonts w:ascii="Courier New" w:hAnsi="Courier New" w:hint="default"/>
      </w:rPr>
    </w:lvl>
    <w:lvl w:ilvl="8" w:tplc="5DE0DC7C">
      <w:start w:val="1"/>
      <w:numFmt w:val="bullet"/>
      <w:lvlText w:val=""/>
      <w:lvlJc w:val="left"/>
      <w:pPr>
        <w:ind w:left="6480" w:hanging="360"/>
      </w:pPr>
      <w:rPr>
        <w:rFonts w:ascii="Wingdings" w:hAnsi="Wingdings" w:hint="default"/>
      </w:rPr>
    </w:lvl>
  </w:abstractNum>
  <w:num w:numId="1" w16cid:durableId="856582087">
    <w:abstractNumId w:val="9"/>
  </w:num>
  <w:num w:numId="2" w16cid:durableId="279842408">
    <w:abstractNumId w:val="7"/>
  </w:num>
  <w:num w:numId="3" w16cid:durableId="505173103">
    <w:abstractNumId w:val="13"/>
  </w:num>
  <w:num w:numId="4" w16cid:durableId="1814327533">
    <w:abstractNumId w:val="1"/>
  </w:num>
  <w:num w:numId="5" w16cid:durableId="913398149">
    <w:abstractNumId w:val="3"/>
  </w:num>
  <w:num w:numId="6" w16cid:durableId="213782347">
    <w:abstractNumId w:val="0"/>
  </w:num>
  <w:num w:numId="7" w16cid:durableId="231235308">
    <w:abstractNumId w:val="4"/>
  </w:num>
  <w:num w:numId="8" w16cid:durableId="787168180">
    <w:abstractNumId w:val="6"/>
  </w:num>
  <w:num w:numId="9" w16cid:durableId="1516729671">
    <w:abstractNumId w:val="11"/>
  </w:num>
  <w:num w:numId="10" w16cid:durableId="2056344499">
    <w:abstractNumId w:val="8"/>
  </w:num>
  <w:num w:numId="11" w16cid:durableId="1009986864">
    <w:abstractNumId w:val="15"/>
  </w:num>
  <w:num w:numId="12" w16cid:durableId="1807163458">
    <w:abstractNumId w:val="12"/>
  </w:num>
  <w:num w:numId="13" w16cid:durableId="2115707455">
    <w:abstractNumId w:val="13"/>
  </w:num>
  <w:num w:numId="14" w16cid:durableId="1957977807">
    <w:abstractNumId w:val="10"/>
  </w:num>
  <w:num w:numId="15" w16cid:durableId="1007288843">
    <w:abstractNumId w:val="0"/>
  </w:num>
  <w:num w:numId="16" w16cid:durableId="205290319">
    <w:abstractNumId w:val="19"/>
  </w:num>
  <w:num w:numId="17" w16cid:durableId="2080253247">
    <w:abstractNumId w:val="0"/>
  </w:num>
  <w:num w:numId="18" w16cid:durableId="749154746">
    <w:abstractNumId w:val="2"/>
  </w:num>
  <w:num w:numId="19" w16cid:durableId="1046025135">
    <w:abstractNumId w:val="13"/>
  </w:num>
  <w:num w:numId="20" w16cid:durableId="684987058">
    <w:abstractNumId w:val="17"/>
  </w:num>
  <w:num w:numId="21" w16cid:durableId="640814331">
    <w:abstractNumId w:val="2"/>
  </w:num>
  <w:num w:numId="22" w16cid:durableId="1123188260">
    <w:abstractNumId w:val="5"/>
  </w:num>
  <w:num w:numId="23" w16cid:durableId="2031249880">
    <w:abstractNumId w:val="16"/>
  </w:num>
  <w:num w:numId="24" w16cid:durableId="1649362605">
    <w:abstractNumId w:val="18"/>
  </w:num>
  <w:num w:numId="25" w16cid:durableId="499124403">
    <w:abstractNumId w:val="20"/>
  </w:num>
  <w:num w:numId="26" w16cid:durableId="16812038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396"/>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FA"/>
    <w:rsid w:val="000517E7"/>
    <w:rsid w:val="00054B5C"/>
    <w:rsid w:val="00057CA8"/>
    <w:rsid w:val="000C6565"/>
    <w:rsid w:val="000D62BB"/>
    <w:rsid w:val="000F6C56"/>
    <w:rsid w:val="00111F27"/>
    <w:rsid w:val="00125193"/>
    <w:rsid w:val="00160D96"/>
    <w:rsid w:val="001857F9"/>
    <w:rsid w:val="00190B69"/>
    <w:rsid w:val="00251ABD"/>
    <w:rsid w:val="00267A89"/>
    <w:rsid w:val="00276BE0"/>
    <w:rsid w:val="002A759E"/>
    <w:rsid w:val="003421F7"/>
    <w:rsid w:val="00447CFA"/>
    <w:rsid w:val="00460475"/>
    <w:rsid w:val="00464EC6"/>
    <w:rsid w:val="004B53EC"/>
    <w:rsid w:val="005925E7"/>
    <w:rsid w:val="006913F0"/>
    <w:rsid w:val="00771647"/>
    <w:rsid w:val="00791006"/>
    <w:rsid w:val="007937E6"/>
    <w:rsid w:val="007B7453"/>
    <w:rsid w:val="00832B1E"/>
    <w:rsid w:val="00835033"/>
    <w:rsid w:val="00843749"/>
    <w:rsid w:val="00873A70"/>
    <w:rsid w:val="00887533"/>
    <w:rsid w:val="00900EF0"/>
    <w:rsid w:val="00914235"/>
    <w:rsid w:val="009B2632"/>
    <w:rsid w:val="00A4044F"/>
    <w:rsid w:val="00AF2268"/>
    <w:rsid w:val="00B03D88"/>
    <w:rsid w:val="00B673B1"/>
    <w:rsid w:val="00C242D3"/>
    <w:rsid w:val="00C53DE4"/>
    <w:rsid w:val="00CE04F0"/>
    <w:rsid w:val="00D17EE4"/>
    <w:rsid w:val="00D9306D"/>
    <w:rsid w:val="00E14FCB"/>
    <w:rsid w:val="00E266B9"/>
    <w:rsid w:val="00E573F1"/>
    <w:rsid w:val="00E97C6B"/>
    <w:rsid w:val="00F1554C"/>
    <w:rsid w:val="00F22542"/>
    <w:rsid w:val="00F31B6D"/>
    <w:rsid w:val="00FD4B66"/>
    <w:rsid w:val="00FE4A2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D0EB"/>
  <w15:chartTrackingRefBased/>
  <w15:docId w15:val="{B9ADF70F-9F9B-44BA-A764-A3621157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44F"/>
    <w:pPr>
      <w:spacing w:after="0" w:line="240" w:lineRule="auto"/>
    </w:pPr>
    <w:rPr>
      <w:rFonts w:ascii="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7CFA"/>
    <w:pPr>
      <w:spacing w:after="0" w:line="240" w:lineRule="auto"/>
    </w:pPr>
  </w:style>
  <w:style w:type="paragraph" w:styleId="ListParagraph">
    <w:name w:val="List Paragraph"/>
    <w:basedOn w:val="Normal"/>
    <w:uiPriority w:val="34"/>
    <w:qFormat/>
    <w:rsid w:val="00A4044F"/>
    <w:pPr>
      <w:ind w:left="720"/>
    </w:pPr>
  </w:style>
  <w:style w:type="paragraph" w:customStyle="1" w:styleId="paragraph">
    <w:name w:val="paragraph"/>
    <w:basedOn w:val="Normal"/>
    <w:rsid w:val="00B673B1"/>
    <w:pPr>
      <w:spacing w:before="100" w:beforeAutospacing="1" w:after="100" w:afterAutospacing="1"/>
    </w:pPr>
    <w:rPr>
      <w:rFonts w:ascii="Times New Roman" w:eastAsia="Times New Roman" w:hAnsi="Times New Roman"/>
      <w:sz w:val="24"/>
      <w:szCs w:val="24"/>
      <w:lang w:val="en-US"/>
    </w:rPr>
  </w:style>
  <w:style w:type="character" w:customStyle="1" w:styleId="normaltextrun">
    <w:name w:val="normaltextrun"/>
    <w:basedOn w:val="DefaultParagraphFont"/>
    <w:rsid w:val="00B673B1"/>
  </w:style>
  <w:style w:type="character" w:customStyle="1" w:styleId="eop">
    <w:name w:val="eop"/>
    <w:basedOn w:val="DefaultParagraphFont"/>
    <w:rsid w:val="00B673B1"/>
  </w:style>
  <w:style w:type="table" w:styleId="TableGrid">
    <w:name w:val="Table Grid"/>
    <w:basedOn w:val="TableNormal"/>
    <w:uiPriority w:val="39"/>
    <w:rsid w:val="00F22542"/>
    <w:pPr>
      <w:spacing w:after="0" w:line="240" w:lineRule="auto"/>
    </w:pPr>
    <w:rPr>
      <w:lang w:val="lt-L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32B1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32B1E"/>
    <w:rPr>
      <w:color w:val="0563C1" w:themeColor="hyperlink"/>
      <w:u w:val="single"/>
    </w:rPr>
  </w:style>
  <w:style w:type="character" w:styleId="UnresolvedMention">
    <w:name w:val="Unresolved Mention"/>
    <w:basedOn w:val="DefaultParagraphFont"/>
    <w:uiPriority w:val="99"/>
    <w:semiHidden/>
    <w:unhideWhenUsed/>
    <w:rsid w:val="00832B1E"/>
    <w:rPr>
      <w:color w:val="605E5C"/>
      <w:shd w:val="clear" w:color="auto" w:fill="E1DFDD"/>
    </w:rPr>
  </w:style>
  <w:style w:type="paragraph" w:styleId="BalloonText">
    <w:name w:val="Balloon Text"/>
    <w:basedOn w:val="Normal"/>
    <w:link w:val="BalloonTextChar"/>
    <w:uiPriority w:val="99"/>
    <w:semiHidden/>
    <w:unhideWhenUsed/>
    <w:rsid w:val="00185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7F9"/>
    <w:rPr>
      <w:rFonts w:ascii="Segoe UI" w:hAnsi="Segoe UI" w:cs="Segoe UI"/>
      <w:sz w:val="18"/>
      <w:szCs w:val="18"/>
      <w:lang w:val="lt-LT"/>
    </w:rPr>
  </w:style>
  <w:style w:type="paragraph" w:customStyle="1" w:styleId="xmsonormal">
    <w:name w:val="x_msonormal"/>
    <w:basedOn w:val="Normal"/>
    <w:rsid w:val="00267A89"/>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8276">
      <w:bodyDiv w:val="1"/>
      <w:marLeft w:val="0"/>
      <w:marRight w:val="0"/>
      <w:marTop w:val="0"/>
      <w:marBottom w:val="0"/>
      <w:divBdr>
        <w:top w:val="none" w:sz="0" w:space="0" w:color="auto"/>
        <w:left w:val="none" w:sz="0" w:space="0" w:color="auto"/>
        <w:bottom w:val="none" w:sz="0" w:space="0" w:color="auto"/>
        <w:right w:val="none" w:sz="0" w:space="0" w:color="auto"/>
      </w:divBdr>
    </w:div>
    <w:div w:id="270481959">
      <w:bodyDiv w:val="1"/>
      <w:marLeft w:val="0"/>
      <w:marRight w:val="0"/>
      <w:marTop w:val="0"/>
      <w:marBottom w:val="0"/>
      <w:divBdr>
        <w:top w:val="none" w:sz="0" w:space="0" w:color="auto"/>
        <w:left w:val="none" w:sz="0" w:space="0" w:color="auto"/>
        <w:bottom w:val="none" w:sz="0" w:space="0" w:color="auto"/>
        <w:right w:val="none" w:sz="0" w:space="0" w:color="auto"/>
      </w:divBdr>
    </w:div>
    <w:div w:id="424885228">
      <w:bodyDiv w:val="1"/>
      <w:marLeft w:val="0"/>
      <w:marRight w:val="0"/>
      <w:marTop w:val="0"/>
      <w:marBottom w:val="0"/>
      <w:divBdr>
        <w:top w:val="none" w:sz="0" w:space="0" w:color="auto"/>
        <w:left w:val="none" w:sz="0" w:space="0" w:color="auto"/>
        <w:bottom w:val="none" w:sz="0" w:space="0" w:color="auto"/>
        <w:right w:val="none" w:sz="0" w:space="0" w:color="auto"/>
      </w:divBdr>
    </w:div>
    <w:div w:id="458184594">
      <w:bodyDiv w:val="1"/>
      <w:marLeft w:val="0"/>
      <w:marRight w:val="0"/>
      <w:marTop w:val="0"/>
      <w:marBottom w:val="0"/>
      <w:divBdr>
        <w:top w:val="none" w:sz="0" w:space="0" w:color="auto"/>
        <w:left w:val="none" w:sz="0" w:space="0" w:color="auto"/>
        <w:bottom w:val="none" w:sz="0" w:space="0" w:color="auto"/>
        <w:right w:val="none" w:sz="0" w:space="0" w:color="auto"/>
      </w:divBdr>
    </w:div>
    <w:div w:id="508984727">
      <w:bodyDiv w:val="1"/>
      <w:marLeft w:val="0"/>
      <w:marRight w:val="0"/>
      <w:marTop w:val="0"/>
      <w:marBottom w:val="0"/>
      <w:divBdr>
        <w:top w:val="none" w:sz="0" w:space="0" w:color="auto"/>
        <w:left w:val="none" w:sz="0" w:space="0" w:color="auto"/>
        <w:bottom w:val="none" w:sz="0" w:space="0" w:color="auto"/>
        <w:right w:val="none" w:sz="0" w:space="0" w:color="auto"/>
      </w:divBdr>
    </w:div>
    <w:div w:id="533814108">
      <w:bodyDiv w:val="1"/>
      <w:marLeft w:val="0"/>
      <w:marRight w:val="0"/>
      <w:marTop w:val="0"/>
      <w:marBottom w:val="0"/>
      <w:divBdr>
        <w:top w:val="none" w:sz="0" w:space="0" w:color="auto"/>
        <w:left w:val="none" w:sz="0" w:space="0" w:color="auto"/>
        <w:bottom w:val="none" w:sz="0" w:space="0" w:color="auto"/>
        <w:right w:val="none" w:sz="0" w:space="0" w:color="auto"/>
      </w:divBdr>
    </w:div>
    <w:div w:id="603417427">
      <w:bodyDiv w:val="1"/>
      <w:marLeft w:val="0"/>
      <w:marRight w:val="0"/>
      <w:marTop w:val="0"/>
      <w:marBottom w:val="0"/>
      <w:divBdr>
        <w:top w:val="none" w:sz="0" w:space="0" w:color="auto"/>
        <w:left w:val="none" w:sz="0" w:space="0" w:color="auto"/>
        <w:bottom w:val="none" w:sz="0" w:space="0" w:color="auto"/>
        <w:right w:val="none" w:sz="0" w:space="0" w:color="auto"/>
      </w:divBdr>
    </w:div>
    <w:div w:id="691880527">
      <w:bodyDiv w:val="1"/>
      <w:marLeft w:val="0"/>
      <w:marRight w:val="0"/>
      <w:marTop w:val="0"/>
      <w:marBottom w:val="0"/>
      <w:divBdr>
        <w:top w:val="none" w:sz="0" w:space="0" w:color="auto"/>
        <w:left w:val="none" w:sz="0" w:space="0" w:color="auto"/>
        <w:bottom w:val="none" w:sz="0" w:space="0" w:color="auto"/>
        <w:right w:val="none" w:sz="0" w:space="0" w:color="auto"/>
      </w:divBdr>
    </w:div>
    <w:div w:id="797648150">
      <w:bodyDiv w:val="1"/>
      <w:marLeft w:val="0"/>
      <w:marRight w:val="0"/>
      <w:marTop w:val="0"/>
      <w:marBottom w:val="0"/>
      <w:divBdr>
        <w:top w:val="none" w:sz="0" w:space="0" w:color="auto"/>
        <w:left w:val="none" w:sz="0" w:space="0" w:color="auto"/>
        <w:bottom w:val="none" w:sz="0" w:space="0" w:color="auto"/>
        <w:right w:val="none" w:sz="0" w:space="0" w:color="auto"/>
      </w:divBdr>
    </w:div>
    <w:div w:id="1023818998">
      <w:bodyDiv w:val="1"/>
      <w:marLeft w:val="0"/>
      <w:marRight w:val="0"/>
      <w:marTop w:val="0"/>
      <w:marBottom w:val="0"/>
      <w:divBdr>
        <w:top w:val="none" w:sz="0" w:space="0" w:color="auto"/>
        <w:left w:val="none" w:sz="0" w:space="0" w:color="auto"/>
        <w:bottom w:val="none" w:sz="0" w:space="0" w:color="auto"/>
        <w:right w:val="none" w:sz="0" w:space="0" w:color="auto"/>
      </w:divBdr>
    </w:div>
    <w:div w:id="1027414707">
      <w:bodyDiv w:val="1"/>
      <w:marLeft w:val="0"/>
      <w:marRight w:val="0"/>
      <w:marTop w:val="0"/>
      <w:marBottom w:val="0"/>
      <w:divBdr>
        <w:top w:val="none" w:sz="0" w:space="0" w:color="auto"/>
        <w:left w:val="none" w:sz="0" w:space="0" w:color="auto"/>
        <w:bottom w:val="none" w:sz="0" w:space="0" w:color="auto"/>
        <w:right w:val="none" w:sz="0" w:space="0" w:color="auto"/>
      </w:divBdr>
    </w:div>
    <w:div w:id="1119766624">
      <w:bodyDiv w:val="1"/>
      <w:marLeft w:val="0"/>
      <w:marRight w:val="0"/>
      <w:marTop w:val="0"/>
      <w:marBottom w:val="0"/>
      <w:divBdr>
        <w:top w:val="none" w:sz="0" w:space="0" w:color="auto"/>
        <w:left w:val="none" w:sz="0" w:space="0" w:color="auto"/>
        <w:bottom w:val="none" w:sz="0" w:space="0" w:color="auto"/>
        <w:right w:val="none" w:sz="0" w:space="0" w:color="auto"/>
      </w:divBdr>
    </w:div>
    <w:div w:id="1289356677">
      <w:bodyDiv w:val="1"/>
      <w:marLeft w:val="0"/>
      <w:marRight w:val="0"/>
      <w:marTop w:val="0"/>
      <w:marBottom w:val="0"/>
      <w:divBdr>
        <w:top w:val="none" w:sz="0" w:space="0" w:color="auto"/>
        <w:left w:val="none" w:sz="0" w:space="0" w:color="auto"/>
        <w:bottom w:val="none" w:sz="0" w:space="0" w:color="auto"/>
        <w:right w:val="none" w:sz="0" w:space="0" w:color="auto"/>
      </w:divBdr>
    </w:div>
    <w:div w:id="1307971155">
      <w:bodyDiv w:val="1"/>
      <w:marLeft w:val="0"/>
      <w:marRight w:val="0"/>
      <w:marTop w:val="0"/>
      <w:marBottom w:val="0"/>
      <w:divBdr>
        <w:top w:val="none" w:sz="0" w:space="0" w:color="auto"/>
        <w:left w:val="none" w:sz="0" w:space="0" w:color="auto"/>
        <w:bottom w:val="none" w:sz="0" w:space="0" w:color="auto"/>
        <w:right w:val="none" w:sz="0" w:space="0" w:color="auto"/>
      </w:divBdr>
    </w:div>
    <w:div w:id="1328821150">
      <w:bodyDiv w:val="1"/>
      <w:marLeft w:val="0"/>
      <w:marRight w:val="0"/>
      <w:marTop w:val="0"/>
      <w:marBottom w:val="0"/>
      <w:divBdr>
        <w:top w:val="none" w:sz="0" w:space="0" w:color="auto"/>
        <w:left w:val="none" w:sz="0" w:space="0" w:color="auto"/>
        <w:bottom w:val="none" w:sz="0" w:space="0" w:color="auto"/>
        <w:right w:val="none" w:sz="0" w:space="0" w:color="auto"/>
      </w:divBdr>
    </w:div>
    <w:div w:id="1373572174">
      <w:bodyDiv w:val="1"/>
      <w:marLeft w:val="0"/>
      <w:marRight w:val="0"/>
      <w:marTop w:val="0"/>
      <w:marBottom w:val="0"/>
      <w:divBdr>
        <w:top w:val="none" w:sz="0" w:space="0" w:color="auto"/>
        <w:left w:val="none" w:sz="0" w:space="0" w:color="auto"/>
        <w:bottom w:val="none" w:sz="0" w:space="0" w:color="auto"/>
        <w:right w:val="none" w:sz="0" w:space="0" w:color="auto"/>
      </w:divBdr>
    </w:div>
    <w:div w:id="14406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thermofisher.com" TargetMode="External"/><Relationship Id="rId5" Type="http://schemas.openxmlformats.org/officeDocument/2006/relationships/hyperlink" Target="mailto:jurgita.alonderyte@cr.vu.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8685</Words>
  <Characters>4952</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Burbulis, Saulius</dc:creator>
  <cp:keywords/>
  <dc:description/>
  <cp:lastModifiedBy>Stankevič, Edvin</cp:lastModifiedBy>
  <cp:revision>39</cp:revision>
  <dcterms:created xsi:type="dcterms:W3CDTF">2020-04-27T11:24:00Z</dcterms:created>
  <dcterms:modified xsi:type="dcterms:W3CDTF">2023-05-10T14:50:00Z</dcterms:modified>
</cp:coreProperties>
</file>