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8860" w14:textId="6BC16201" w:rsidR="006A570D" w:rsidRPr="00F5576A" w:rsidRDefault="00EC7AE8" w:rsidP="006A570D">
      <w:pPr>
        <w:spacing w:after="1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00F5576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Būsimi magistrantūros studentai</w:t>
      </w:r>
      <w:r w:rsidR="006A570D" w:rsidRPr="00F5576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 xml:space="preserve"> kviečiami teikti paraiškas „Thermo Fisher Scientific“ stipendijoms</w:t>
      </w:r>
    </w:p>
    <w:p w14:paraId="0E00FC42" w14:textId="77777777" w:rsidR="00476162" w:rsidRPr="00F5576A" w:rsidRDefault="00476162" w:rsidP="00407021">
      <w:pPr>
        <w:pStyle w:val="NoSpacing"/>
        <w:rPr>
          <w:lang w:val="lt-LT"/>
        </w:rPr>
      </w:pPr>
    </w:p>
    <w:p w14:paraId="7055B7F8" w14:textId="6589AFE0" w:rsidR="006A570D" w:rsidRPr="00F5576A" w:rsidRDefault="006A570D" w:rsidP="00476162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UAB „Thermo Fisher Scientific Baltics“, tęsdama bendradarbiavimą su Lietuvos universitetais, kviečia </w:t>
      </w:r>
      <w:r w:rsidR="00EC7AE8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būsimuosius </w:t>
      </w:r>
      <w:r w:rsidR="00786BC4" w:rsidRPr="00F5576A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EC7AE8" w:rsidRPr="00F5576A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A11D99"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789D"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Gyvybės mokslų centro, Chemijos ir geomokslų fakulteto, Medicinos fakulteto bei Matematikos ir informatikos fakulteto 1 kurso </w:t>
      </w:r>
      <w:r w:rsidR="00786BC4" w:rsidRPr="00F5576A">
        <w:rPr>
          <w:rFonts w:ascii="Times New Roman" w:hAnsi="Times New Roman" w:cs="Times New Roman"/>
          <w:sz w:val="24"/>
          <w:szCs w:val="24"/>
          <w:lang w:val="lt-LT"/>
        </w:rPr>
        <w:t>magistrantūros studijų</w:t>
      </w:r>
      <w:r w:rsidR="00A535C4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11D99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studentus 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Bendrovėje rengti </w:t>
      </w:r>
      <w:r w:rsidR="00E93070" w:rsidRPr="00F5576A">
        <w:rPr>
          <w:rFonts w:ascii="Times New Roman" w:hAnsi="Times New Roman" w:cs="Times New Roman"/>
          <w:sz w:val="24"/>
          <w:szCs w:val="24"/>
          <w:lang w:val="lt-LT"/>
        </w:rPr>
        <w:t>antrosios (magistro) studijų pakopos baigiamuosius darbus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37F90EB" w14:textId="7FEE8941" w:rsidR="006A570D" w:rsidRPr="00F5576A" w:rsidRDefault="006A570D" w:rsidP="00476162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Geriausiems studentams, kurie 20</w:t>
      </w:r>
      <w:r w:rsidR="00AE6FC5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00786BC4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202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mokslo metais baigiamuosius studijų darbus rengs Bendrovėje, bus skirtos 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vardinės „Thermo Fisher Scientific“ stipendijos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FE74988" w14:textId="4ED27067" w:rsidR="006A570D" w:rsidRPr="00A8682C" w:rsidRDefault="00E93070" w:rsidP="00476162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Magistrantūros</w:t>
      </w:r>
      <w:r w:rsidR="006A570D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studijų studentams skiriamos </w:t>
      </w:r>
      <w:r w:rsidR="006A570D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stipendijos dydis yra </w:t>
      </w:r>
      <w:r w:rsidR="00BA174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="00A8682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="004D39E5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00</w:t>
      </w:r>
      <w:r w:rsidR="006A570D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Eur</w:t>
      </w:r>
      <w:r w:rsidR="006A570D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 vi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eniems</w:t>
      </w:r>
      <w:r w:rsidR="006A570D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mokslo metams</w:t>
      </w:r>
      <w:r w:rsidR="00DB52D7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(s</w:t>
      </w:r>
      <w:r w:rsidR="006A570D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tipendija mokama lygiomis dalimis kas mėnesį</w:t>
      </w:r>
      <w:r w:rsidR="00DB52D7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6A570D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9C1096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Studentams, rengiantiems baigiamuosius darbus 2 metus, nepablogėjus jų studijų rezultatams – </w:t>
      </w:r>
      <w:r w:rsidR="009C1096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iš viso skiriama</w:t>
      </w:r>
      <w:r w:rsidR="00A402D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iki</w:t>
      </w:r>
      <w:r w:rsidR="009C1096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A174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4</w:t>
      </w:r>
      <w:r w:rsidR="00A8682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4</w:t>
      </w:r>
      <w:r w:rsidR="009C1096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00 Eur. </w:t>
      </w:r>
      <w:r w:rsidR="00383B92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S</w:t>
      </w:r>
      <w:r w:rsidR="009C1096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tipendija</w:t>
      </w:r>
      <w:r w:rsidR="00383B9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*</w:t>
      </w:r>
      <w:r w:rsidR="009C1096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</w:p>
    <w:p w14:paraId="50460672" w14:textId="0CDFC5B0" w:rsidR="00407021" w:rsidRPr="00F5576A" w:rsidRDefault="00407021" w:rsidP="00407021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Skiriant stipendiją įvertinami studento studijų rezultatai ir pažangumas (</w:t>
      </w:r>
      <w:r w:rsidR="00E91A74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bakalauro </w:t>
      </w:r>
      <w:r w:rsidR="004D39E5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baigiamojo darbo (egzaminų) įvertinimas ir </w:t>
      </w:r>
      <w:r w:rsidR="00E91A74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studijų pagrindinės studijų krypties (šakos) dalykų svertinis vidurkis ne mažiau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E91A74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kaip 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8 balai), motyvacija ir praktiniai tiriamojo darbo įgūdžiai. Studentas, gavęs vardinę „Thermo Fisher Scientific“ stipendiją, nepraranda galimybės gauti valstybės ar kitokios nacionaliniuose arba VU teisės aktuose numatytos stipendijos.</w:t>
      </w:r>
    </w:p>
    <w:p w14:paraId="7BA408F8" w14:textId="77902579" w:rsidR="006A570D" w:rsidRPr="00F5576A" w:rsidRDefault="006A570D" w:rsidP="00476162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Paraiškas </w:t>
      </w:r>
      <w:r w:rsidR="00136F4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būsimi </w:t>
      </w:r>
      <w:r w:rsidR="00E93070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magistrantūros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86BC4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studijų </w:t>
      </w:r>
      <w:r w:rsidR="00E93070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1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kurso studentai turi pateikti iki 20</w:t>
      </w:r>
      <w:r w:rsidR="00AE6FC5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="00A8682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m. </w:t>
      </w:r>
      <w:r w:rsidR="00EE33E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rugsėjo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0387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27</w:t>
      </w:r>
      <w:r w:rsidR="007A3F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d. imtinai.</w:t>
      </w:r>
    </w:p>
    <w:p w14:paraId="5EF91152" w14:textId="513E6DD2" w:rsidR="006A570D" w:rsidRPr="00F5576A" w:rsidRDefault="002F16FC" w:rsidP="00476162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Konkursui s</w:t>
      </w:r>
      <w:r w:rsidR="006A570D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tudentai 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el. paštu </w:t>
      </w:r>
      <w:r w:rsidR="006A570D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turi </w:t>
      </w:r>
      <w:r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pateikti</w:t>
      </w:r>
      <w:r w:rsidR="006A570D" w:rsidRPr="00F5576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šiuos dokumentus:</w:t>
      </w:r>
    </w:p>
    <w:p w14:paraId="451592A4" w14:textId="77777777" w:rsidR="005634FF" w:rsidRPr="00F5576A" w:rsidRDefault="005634FF" w:rsidP="005634F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gyvenimo aprašymą (CV); </w:t>
      </w:r>
    </w:p>
    <w:p w14:paraId="73951C19" w14:textId="6B9D8D9A" w:rsidR="009C1096" w:rsidRPr="00F5576A" w:rsidRDefault="009C1096" w:rsidP="00F557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motyvacinį laišką</w:t>
      </w:r>
      <w:r w:rsidR="00F5576A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, nurodant ne daugiau nei 3 dominančias mokslo grupes, kuriose siektų rengti baigiamąjį darbą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Visos siūlomos </w:t>
      </w:r>
      <w:r w:rsidR="003F4DF8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grupės ir </w:t>
      </w:r>
      <w:r w:rsidR="00723BE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jų </w:t>
      </w:r>
      <w:r w:rsidR="003F4DF8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tyrimų 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kryptys nurodytos stipendijos skyrimo 202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–202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mokslo metams stipendijos konkurso sąlygose;</w:t>
      </w:r>
    </w:p>
    <w:p w14:paraId="1C91ED15" w14:textId="7ABA1379" w:rsidR="005634FF" w:rsidRPr="00F5576A" w:rsidRDefault="005634FF" w:rsidP="005634F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hAnsi="Times New Roman" w:cs="Times New Roman"/>
          <w:sz w:val="24"/>
          <w:szCs w:val="24"/>
          <w:lang w:val="lt-LT"/>
        </w:rPr>
        <w:t>bakalauro diplomo ir</w:t>
      </w:r>
      <w:r w:rsidR="009C1096"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 jo</w:t>
      </w:r>
      <w:r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 priedėlio kopijas;</w:t>
      </w:r>
    </w:p>
    <w:p w14:paraId="47E42745" w14:textId="77777777" w:rsidR="009C1096" w:rsidRPr="00F5576A" w:rsidRDefault="009C1096" w:rsidP="0047616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2A0B0596" w14:textId="608CBABC" w:rsidR="005634FF" w:rsidRPr="00F5576A" w:rsidRDefault="009C1096" w:rsidP="0047616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hAnsi="Times New Roman" w:cs="Times New Roman"/>
          <w:sz w:val="24"/>
          <w:szCs w:val="24"/>
          <w:lang w:val="lt-LT"/>
        </w:rPr>
        <w:t>rekomenduojančio Universiteto padalinio darbo vadovo ar grupės vadovo arba darbovietės vadovo rekomendacija būtų privalumas.</w:t>
      </w:r>
    </w:p>
    <w:p w14:paraId="11E4AB65" w14:textId="77777777" w:rsidR="009C1096" w:rsidRPr="00F5576A" w:rsidRDefault="009C1096" w:rsidP="009C109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EF51066" w14:textId="05899D32" w:rsidR="009C1096" w:rsidRPr="00F5576A" w:rsidRDefault="009C1096" w:rsidP="009C10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hAnsi="Times New Roman" w:cs="Times New Roman"/>
          <w:sz w:val="24"/>
          <w:szCs w:val="24"/>
          <w:lang w:val="lt-LT"/>
        </w:rPr>
        <w:t>Dokumentus prašome siųsti VU Studijų administravimo skyriui (el.</w:t>
      </w:r>
      <w:r w:rsidR="00786BC4"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paštu </w:t>
      </w:r>
      <w:hyperlink r:id="rId5" w:history="1">
        <w:r w:rsidR="00A8682C" w:rsidRPr="00F960A6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andrius.juozapavicius@cr.vu.lt</w:t>
        </w:r>
      </w:hyperlink>
      <w:r w:rsidRPr="00F5576A">
        <w:rPr>
          <w:rFonts w:ascii="Times New Roman" w:hAnsi="Times New Roman" w:cs="Times New Roman"/>
          <w:sz w:val="24"/>
          <w:szCs w:val="24"/>
          <w:lang w:val="lt-LT"/>
        </w:rPr>
        <w:t xml:space="preserve">) ir UAB „Thermo Fisher Scientific Baltics“ (el. paštu adresu: </w:t>
      </w:r>
      <w:hyperlink r:id="rId6" w:history="1">
        <w:r w:rsidRPr="00F5576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stud@thermofisher.com</w:t>
        </w:r>
      </w:hyperlink>
      <w:r w:rsidRPr="00F5576A">
        <w:rPr>
          <w:rFonts w:ascii="Times New Roman" w:hAnsi="Times New Roman" w:cs="Times New Roman"/>
          <w:sz w:val="24"/>
          <w:szCs w:val="24"/>
          <w:lang w:val="lt-LT"/>
        </w:rPr>
        <w:t>), el. laiško pavadinime nurodydami: Paraiška „Thermo Fisher Scientific“ stipendijai gauti.</w:t>
      </w:r>
    </w:p>
    <w:p w14:paraId="137AABF3" w14:textId="77777777" w:rsidR="009C1096" w:rsidRPr="00F5576A" w:rsidRDefault="009C1096" w:rsidP="00407021">
      <w:pPr>
        <w:pStyle w:val="NoSpacing"/>
        <w:rPr>
          <w:lang w:val="lt-LT"/>
        </w:rPr>
      </w:pPr>
    </w:p>
    <w:p w14:paraId="66BF9F31" w14:textId="172DB76B" w:rsidR="002F16FC" w:rsidRPr="00B303D1" w:rsidRDefault="009C1096" w:rsidP="00407021">
      <w:pPr>
        <w:autoSpaceDE w:val="0"/>
        <w:autoSpaceDN w:val="0"/>
        <w:jc w:val="both"/>
        <w:textAlignment w:val="center"/>
        <w:rPr>
          <w:rStyle w:val="Hyperlink"/>
          <w:rFonts w:ascii="Times New Roman" w:hAnsi="Times New Roman" w:cs="Times New Roman"/>
          <w:sz w:val="24"/>
          <w:szCs w:val="24"/>
          <w:lang w:val="lt-LT"/>
        </w:rPr>
      </w:pP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Iškilus klausimams, prašome kreiptis į UAB „Thermo Fisher Scientific Baltics“ atstovą </w:t>
      </w:r>
      <w:r w:rsidR="003F4DF8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Edvin</w:t>
      </w:r>
      <w:r w:rsidR="00BA174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F4DF8"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>Stankevič</w:t>
      </w:r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el. paštu </w:t>
      </w:r>
      <w:hyperlink r:id="rId7" w:history="1">
        <w:r w:rsidR="00997925" w:rsidRPr="00F5576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edvin.stankevic@thermofisher.com</w:t>
        </w:r>
      </w:hyperlink>
      <w:r w:rsidRPr="00F5576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>arba į Universiteto Finansinės paramos studentams koordinator</w:t>
      </w:r>
      <w:r w:rsidR="00B303D1"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>ių</w:t>
      </w:r>
      <w:r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303D1"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Andrių Juozapavičių </w:t>
      </w:r>
      <w:r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>el.</w:t>
      </w:r>
      <w:r w:rsidR="00786BC4"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303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paštu </w:t>
      </w:r>
      <w:hyperlink r:id="rId8" w:history="1">
        <w:r w:rsidR="00B303D1" w:rsidRPr="00B303D1">
          <w:rPr>
            <w:rStyle w:val="Hyperlink"/>
            <w:rFonts w:ascii="Times New Roman" w:hAnsi="Times New Roman" w:cs="Times New Roman"/>
            <w:sz w:val="24"/>
            <w:szCs w:val="24"/>
          </w:rPr>
          <w:t>andrius.juozapavicius@cr.vu.lt</w:t>
        </w:r>
      </w:hyperlink>
      <w:r w:rsidR="00B303D1" w:rsidRPr="00B30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8765E" w14:textId="77777777" w:rsidR="00383B92" w:rsidRDefault="00383B92" w:rsidP="00407021">
      <w:pPr>
        <w:autoSpaceDE w:val="0"/>
        <w:autoSpaceDN w:val="0"/>
        <w:jc w:val="both"/>
        <w:textAlignment w:val="center"/>
        <w:rPr>
          <w:rStyle w:val="Hyperlink"/>
          <w:rFonts w:ascii="Times New Roman" w:hAnsi="Times New Roman" w:cs="Times New Roman"/>
          <w:sz w:val="24"/>
          <w:szCs w:val="24"/>
          <w:lang w:val="lt-LT"/>
        </w:rPr>
      </w:pPr>
    </w:p>
    <w:p w14:paraId="1652B54F" w14:textId="77777777" w:rsidR="00383B92" w:rsidRDefault="00383B92" w:rsidP="00407021">
      <w:pPr>
        <w:autoSpaceDE w:val="0"/>
        <w:autoSpaceDN w:val="0"/>
        <w:jc w:val="both"/>
        <w:textAlignment w:val="center"/>
        <w:rPr>
          <w:rStyle w:val="Hyperlink"/>
          <w:rFonts w:ascii="Times New Roman" w:hAnsi="Times New Roman" w:cs="Times New Roman"/>
          <w:sz w:val="24"/>
          <w:szCs w:val="24"/>
          <w:lang w:val="lt-LT"/>
        </w:rPr>
      </w:pPr>
    </w:p>
    <w:p w14:paraId="3A77DE99" w14:textId="54816D41" w:rsidR="00383B92" w:rsidRPr="00F5576A" w:rsidRDefault="00383B92" w:rsidP="00383B92">
      <w:pPr>
        <w:autoSpaceDE w:val="0"/>
        <w:autoSpaceDN w:val="0"/>
        <w:jc w:val="both"/>
        <w:textAlignment w:val="center"/>
        <w:rPr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* jei baigiamojo darbo gynimas vyksta sausį, antrais metais mokama 1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00 Eur stipendija, o bendra suma – 3</w:t>
      </w:r>
      <w:r w:rsidR="00A8682C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00 Eur. </w:t>
      </w:r>
    </w:p>
    <w:sectPr w:rsidR="00383B92" w:rsidRPr="00F5576A" w:rsidSect="007716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213"/>
    <w:multiLevelType w:val="multilevel"/>
    <w:tmpl w:val="AE56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95519">
    <w:abstractNumId w:val="1"/>
  </w:num>
  <w:num w:numId="2" w16cid:durableId="210999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D"/>
    <w:rsid w:val="00057CA8"/>
    <w:rsid w:val="000C5E87"/>
    <w:rsid w:val="00136F49"/>
    <w:rsid w:val="00176291"/>
    <w:rsid w:val="001C267D"/>
    <w:rsid w:val="001F0E64"/>
    <w:rsid w:val="00222700"/>
    <w:rsid w:val="00254F59"/>
    <w:rsid w:val="002A6093"/>
    <w:rsid w:val="002F16FC"/>
    <w:rsid w:val="00311386"/>
    <w:rsid w:val="0037232C"/>
    <w:rsid w:val="0037686E"/>
    <w:rsid w:val="00383B92"/>
    <w:rsid w:val="003F4DF8"/>
    <w:rsid w:val="00407021"/>
    <w:rsid w:val="004251A5"/>
    <w:rsid w:val="004727C2"/>
    <w:rsid w:val="00476162"/>
    <w:rsid w:val="00486E0D"/>
    <w:rsid w:val="004D39E5"/>
    <w:rsid w:val="005634FF"/>
    <w:rsid w:val="005F10FA"/>
    <w:rsid w:val="00605CB3"/>
    <w:rsid w:val="006A570D"/>
    <w:rsid w:val="006E6871"/>
    <w:rsid w:val="00723BE7"/>
    <w:rsid w:val="00771647"/>
    <w:rsid w:val="00786BC4"/>
    <w:rsid w:val="007A3FB5"/>
    <w:rsid w:val="007B6221"/>
    <w:rsid w:val="00813521"/>
    <w:rsid w:val="00883864"/>
    <w:rsid w:val="008F221A"/>
    <w:rsid w:val="0090387C"/>
    <w:rsid w:val="009360C4"/>
    <w:rsid w:val="00997925"/>
    <w:rsid w:val="009C1096"/>
    <w:rsid w:val="009D5D42"/>
    <w:rsid w:val="00A11D99"/>
    <w:rsid w:val="00A402DC"/>
    <w:rsid w:val="00A535C4"/>
    <w:rsid w:val="00A8682C"/>
    <w:rsid w:val="00AE6FC5"/>
    <w:rsid w:val="00B303D1"/>
    <w:rsid w:val="00B325F6"/>
    <w:rsid w:val="00BA1749"/>
    <w:rsid w:val="00BF4EEF"/>
    <w:rsid w:val="00C72765"/>
    <w:rsid w:val="00CD09B8"/>
    <w:rsid w:val="00CD789D"/>
    <w:rsid w:val="00DB36C1"/>
    <w:rsid w:val="00DB52D7"/>
    <w:rsid w:val="00E91A74"/>
    <w:rsid w:val="00E93070"/>
    <w:rsid w:val="00EC7AE8"/>
    <w:rsid w:val="00EE33EA"/>
    <w:rsid w:val="00F448C5"/>
    <w:rsid w:val="00F51A79"/>
    <w:rsid w:val="00F5576A"/>
    <w:rsid w:val="00FD44B2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68EB1"/>
  <w15:chartTrackingRefBased/>
  <w15:docId w15:val="{EAC70E15-69EA-49EA-848C-425C895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A57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7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6F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1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16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us.juozapavicius@cr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vin.stankevic@thermofis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andrius.juozapavicius@cr.vu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56</cp:revision>
  <dcterms:created xsi:type="dcterms:W3CDTF">2020-05-06T11:55:00Z</dcterms:created>
  <dcterms:modified xsi:type="dcterms:W3CDTF">2025-05-28T08:00:00Z</dcterms:modified>
</cp:coreProperties>
</file>