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5687" w14:textId="77777777" w:rsidR="005C346C" w:rsidRPr="005C346C" w:rsidRDefault="005C346C" w:rsidP="005C34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</w:pPr>
      <w:r w:rsidRPr="005C346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  <w:t>GYVENIMO APRAŠYMAS</w:t>
      </w:r>
      <w:r w:rsidRPr="005C34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C185E61" w14:textId="1D1875D4" w:rsidR="005C346C" w:rsidRDefault="005C346C" w:rsidP="005C34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</w:pPr>
      <w:r w:rsidRPr="005C346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  <w:t>CURRICULUM VITAE</w:t>
      </w:r>
    </w:p>
    <w:p w14:paraId="4E6D063B" w14:textId="77777777" w:rsidR="005C346C" w:rsidRPr="005C346C" w:rsidRDefault="005C346C" w:rsidP="005C34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</w:pPr>
    </w:p>
    <w:p w14:paraId="4737C3EF" w14:textId="77777777" w:rsidR="00301C74" w:rsidRPr="005C346C" w:rsidRDefault="00301C74" w:rsidP="00793A62">
      <w:pPr>
        <w:pStyle w:val="NormalWeb"/>
        <w:spacing w:before="0" w:beforeAutospacing="0" w:after="0" w:afterAutospacing="0"/>
        <w:jc w:val="center"/>
        <w:rPr>
          <w:rFonts w:eastAsia="Century Gothic"/>
          <w:color w:val="000000" w:themeColor="text1"/>
        </w:rPr>
      </w:pPr>
      <w:r w:rsidRPr="005C346C">
        <w:rPr>
          <w:color w:val="000000" w:themeColor="text1"/>
        </w:rPr>
        <w:t>Medeina Steponavičiūtė</w:t>
      </w:r>
    </w:p>
    <w:p w14:paraId="2BE0D898" w14:textId="6BE20918" w:rsidR="00E2299E" w:rsidRPr="005C346C" w:rsidRDefault="00E2299E" w:rsidP="00E22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06E62" w14:textId="77777777" w:rsidR="00862E84" w:rsidRPr="002326D0" w:rsidRDefault="00862E84" w:rsidP="00E2299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2326D0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Gimimo data</w:t>
      </w:r>
    </w:p>
    <w:p w14:paraId="019770EA" w14:textId="51A06CDE" w:rsidR="00E2299E" w:rsidRPr="005C346C" w:rsidRDefault="00E2299E" w:rsidP="00E2299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/>
        <w:outlineLvl w:val="3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</w:t>
      </w:r>
      <w:r w:rsidR="00862E84"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1990 m. gegužės 30 d.</w:t>
      </w:r>
    </w:p>
    <w:p w14:paraId="6C64EE0F" w14:textId="77777777" w:rsidR="00862E84" w:rsidRPr="005C346C" w:rsidRDefault="00862E84" w:rsidP="00E2299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/>
        <w:outlineLvl w:val="3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51FFED38" w14:textId="77777777" w:rsidR="00862E84" w:rsidRPr="002326D0" w:rsidRDefault="00862E84" w:rsidP="00862E8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2326D0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Išsilavinimas</w:t>
      </w:r>
    </w:p>
    <w:p w14:paraId="5078CFB9" w14:textId="2C726C05" w:rsidR="00862E84" w:rsidRPr="005C346C" w:rsidRDefault="00D469EA" w:rsidP="00A3118D">
      <w:pPr>
        <w:spacing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</w:t>
      </w:r>
      <w:r w:rsidR="002C6787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09</w:t>
      </w:r>
      <w:r w:rsidR="00EC5002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</w:t>
      </w:r>
      <w:r w:rsidR="00101251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  <w:r w:rsidR="00862E84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Panevėžio Juozo Balčikonio gimnazija, įgytas vidurinis išsilavinimas</w:t>
      </w:r>
    </w:p>
    <w:p w14:paraId="104C2CCB" w14:textId="3E617DE7" w:rsidR="00E2299E" w:rsidRPr="005C346C" w:rsidRDefault="002326D0" w:rsidP="00A3118D">
      <w:pPr>
        <w:spacing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2010 - </w:t>
      </w:r>
      <w:r w:rsidR="00EC5002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2014 – </w:t>
      </w:r>
      <w:r w:rsidR="00862E84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Vilniaus universitet</w:t>
      </w:r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o Chemijos fakultetas, įgytas bakalauro laipsnis; </w:t>
      </w:r>
      <w:r w:rsidR="00862E84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specialybė: chemija</w:t>
      </w:r>
      <w:r w:rsidR="005C346C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, restauravimo konservavimo chemija</w:t>
      </w:r>
    </w:p>
    <w:p w14:paraId="4A522107" w14:textId="7CCFF195" w:rsidR="00E2299E" w:rsidRPr="005C346C" w:rsidRDefault="002326D0" w:rsidP="00A3118D">
      <w:pP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2014 - </w:t>
      </w:r>
      <w:r w:rsidR="00D469EA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2016</w:t>
      </w:r>
      <w:r w:rsidR="00EC5002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</w:t>
      </w:r>
      <w:r w:rsidR="00101251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  <w:r w:rsidR="00862E84"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Vilniaus universit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eto Chemijos fakultetas, įgytas magistro laipsnis;</w:t>
      </w:r>
      <w:r w:rsidR="00862E84"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specialybė: chemija</w:t>
      </w:r>
    </w:p>
    <w:p w14:paraId="232D9243" w14:textId="089ADCBB" w:rsidR="00640ADD" w:rsidRPr="005C346C" w:rsidRDefault="002326D0" w:rsidP="00A3118D">
      <w:pP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2016 - 2020 </w:t>
      </w:r>
      <w:r w:rsidR="00862E84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– </w:t>
      </w:r>
      <w:r w:rsidR="00862E84"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Vilniaus univers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iteto Chemijos ir geomokslų fakultetas, doktorantūros studijos;</w:t>
      </w:r>
      <w:r w:rsidR="00862E84"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specialybė: chemija</w:t>
      </w:r>
    </w:p>
    <w:p w14:paraId="564CEDBF" w14:textId="77777777" w:rsidR="00E2299E" w:rsidRPr="005C346C" w:rsidRDefault="00E2299E" w:rsidP="00E2299E">
      <w:pPr>
        <w:spacing w:after="0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</w:p>
    <w:p w14:paraId="4A72D970" w14:textId="1EEF09E7" w:rsidR="00F267ED" w:rsidRPr="002326D0" w:rsidRDefault="00F267ED" w:rsidP="002326D0">
      <w:pPr>
        <w:spacing w:after="120"/>
        <w:ind w:left="1440" w:hanging="1440"/>
        <w:rPr>
          <w:rFonts w:ascii="Times New Roman" w:eastAsia="Times New Roman" w:hAnsi="Times New Roman"/>
          <w:b/>
          <w:sz w:val="24"/>
          <w:szCs w:val="20"/>
        </w:rPr>
      </w:pPr>
      <w:r w:rsidRPr="002326D0">
        <w:rPr>
          <w:rFonts w:ascii="Times New Roman" w:eastAsia="Times New Roman" w:hAnsi="Times New Roman"/>
          <w:b/>
          <w:sz w:val="24"/>
          <w:szCs w:val="20"/>
        </w:rPr>
        <w:t>Pareigos</w:t>
      </w:r>
    </w:p>
    <w:p w14:paraId="08FC55D4" w14:textId="77777777" w:rsidR="00350D88" w:rsidRPr="005C346C" w:rsidRDefault="00B22A3C" w:rsidP="00640ADD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2014</w:t>
      </w:r>
      <w:r w:rsidR="00D47DA2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 2019</w:t>
      </w:r>
      <w:r w:rsidR="00CA0906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</w:p>
    <w:p w14:paraId="537552F9" w14:textId="085EEAEC" w:rsidR="00CC633A" w:rsidRPr="005C346C" w:rsidRDefault="002326D0" w:rsidP="00640ADD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Nacionalinio muziejaus</w:t>
      </w:r>
      <w:r w:rsidRPr="005C346C">
        <w:rPr>
          <w:rFonts w:ascii="Times New Roman" w:hAnsi="Times New Roman" w:cs="Times New Roman"/>
          <w:sz w:val="24"/>
          <w:szCs w:val="24"/>
        </w:rPr>
        <w:t xml:space="preserve"> Lietuvos Didžiosios Kunigaikštystės valdovų rūmai</w:t>
      </w:r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Mokslinių tyrimų centras – </w:t>
      </w:r>
      <w:r w:rsidRPr="005C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2E84" w:rsidRPr="005C346C">
        <w:rPr>
          <w:rFonts w:ascii="Times New Roman" w:hAnsi="Times New Roman" w:cs="Times New Roman"/>
          <w:sz w:val="24"/>
          <w:szCs w:val="24"/>
        </w:rPr>
        <w:t>dministratorė, r</w:t>
      </w:r>
      <w:r>
        <w:rPr>
          <w:rFonts w:ascii="Times New Roman" w:hAnsi="Times New Roman" w:cs="Times New Roman"/>
          <w:sz w:val="24"/>
          <w:szCs w:val="24"/>
        </w:rPr>
        <w:t>estauratorė, chemikė technologė.</w:t>
      </w:r>
      <w:r w:rsidR="00862E84" w:rsidRPr="005C3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A9FEC" w14:textId="77777777" w:rsidR="00862E84" w:rsidRPr="005C346C" w:rsidRDefault="00CA0906" w:rsidP="002326D0">
      <w:pPr>
        <w:spacing w:before="120"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C346C">
        <w:rPr>
          <w:rFonts w:ascii="Times New Roman" w:hAnsi="Times New Roman" w:cs="Times New Roman"/>
          <w:sz w:val="24"/>
          <w:szCs w:val="24"/>
        </w:rPr>
        <w:t>2015 – 2016</w:t>
      </w:r>
      <w:r w:rsidRPr="005C346C">
        <w:rPr>
          <w:rFonts w:ascii="Times New Roman" w:hAnsi="Times New Roman" w:cs="Times New Roman"/>
          <w:sz w:val="24"/>
          <w:szCs w:val="24"/>
        </w:rPr>
        <w:tab/>
      </w:r>
    </w:p>
    <w:p w14:paraId="411DDA51" w14:textId="42901FE0" w:rsidR="00CA0906" w:rsidRPr="005C346C" w:rsidRDefault="002326D0" w:rsidP="00862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46C">
        <w:rPr>
          <w:rFonts w:ascii="Times New Roman" w:hAnsi="Times New Roman" w:cs="Times New Roman"/>
          <w:sz w:val="24"/>
          <w:szCs w:val="24"/>
        </w:rPr>
        <w:t>Vilniaus unive</w:t>
      </w:r>
      <w:r>
        <w:rPr>
          <w:rFonts w:ascii="Times New Roman" w:hAnsi="Times New Roman" w:cs="Times New Roman"/>
          <w:sz w:val="24"/>
          <w:szCs w:val="24"/>
        </w:rPr>
        <w:t>rsiteto Chemijos fakultetas – jaunesnioji mokslo darbuotoja.</w:t>
      </w:r>
    </w:p>
    <w:p w14:paraId="314D296C" w14:textId="77777777" w:rsidR="00350D88" w:rsidRPr="005C346C" w:rsidRDefault="00B22A3C" w:rsidP="002326D0">
      <w:pPr>
        <w:spacing w:before="120"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201</w:t>
      </w:r>
      <w:r w:rsidR="00D469EA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6</w:t>
      </w:r>
      <w:r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 </w:t>
      </w:r>
      <w:r w:rsidR="00F072F7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2018</w:t>
      </w:r>
      <w:r w:rsidR="00CA0906"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</w:p>
    <w:p w14:paraId="783ADF76" w14:textId="2E23AE5E" w:rsidR="00B22A3C" w:rsidRDefault="002326D0" w:rsidP="0086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6C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Lietuvos mokslų akademijos V</w:t>
      </w:r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rublevskių bibliotekos </w:t>
      </w:r>
      <w:r w:rsidRPr="005C346C">
        <w:rPr>
          <w:rFonts w:ascii="Times New Roman" w:hAnsi="Times New Roman" w:cs="Times New Roman"/>
          <w:sz w:val="24"/>
          <w:szCs w:val="24"/>
        </w:rPr>
        <w:t>Dokumentų konservavimo ir restauravimo skyrius</w:t>
      </w:r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chemikė, restauratorė.</w:t>
      </w:r>
      <w:r w:rsidR="00862E84" w:rsidRPr="005C3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DF296" w14:textId="29E50565" w:rsidR="002326D0" w:rsidRPr="005C346C" w:rsidRDefault="002326D0" w:rsidP="002326D0">
      <w:pPr>
        <w:spacing w:before="120"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Vilniaus universiteto Chemijos ir geomokslų fakultetas – jaunesnioji mokslo darbuotoja.</w:t>
      </w:r>
    </w:p>
    <w:p w14:paraId="059B99CC" w14:textId="77777777" w:rsidR="00CC633A" w:rsidRPr="005C346C" w:rsidRDefault="00CC633A" w:rsidP="00640ADD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</w:p>
    <w:p w14:paraId="76195FB8" w14:textId="77777777" w:rsidR="00F267ED" w:rsidRPr="0053580E" w:rsidRDefault="00F267ED" w:rsidP="00F267ED">
      <w:pPr>
        <w:spacing w:after="0"/>
        <w:rPr>
          <w:rFonts w:ascii="Times New Roman" w:eastAsia="Times New Roman" w:hAnsi="Times New Roman"/>
          <w:b/>
          <w:sz w:val="24"/>
          <w:szCs w:val="20"/>
        </w:rPr>
      </w:pPr>
      <w:r w:rsidRPr="0053580E">
        <w:rPr>
          <w:rFonts w:ascii="Times New Roman" w:eastAsia="Times New Roman" w:hAnsi="Times New Roman"/>
          <w:b/>
          <w:sz w:val="24"/>
          <w:szCs w:val="20"/>
        </w:rPr>
        <w:t>Interesų kryptys</w:t>
      </w:r>
    </w:p>
    <w:p w14:paraId="0128214F" w14:textId="594F7513" w:rsidR="00F267ED" w:rsidRPr="005C346C" w:rsidRDefault="00F267ED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Grįžtamosios deaktyvacijos </w:t>
      </w:r>
      <w:r w:rsidR="00EA4640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(gyvybingoji) radikalinė polimerizacija;</w:t>
      </w:r>
    </w:p>
    <w:p w14:paraId="7B9273EA" w14:textId="686052E5" w:rsidR="00F267ED" w:rsidRPr="005C346C" w:rsidRDefault="00EA4640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Prijungimo–</w:t>
      </w:r>
      <w:r w:rsidR="00F267ED"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fragmentacijos grandinės perdavos polimerizacija;</w:t>
      </w:r>
    </w:p>
    <w:p w14:paraId="3C75DC42" w14:textId="77777777" w:rsidR="00F267ED" w:rsidRPr="005C346C" w:rsidRDefault="00F267ED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Krūvį turinčių molekulinių šepečių sintezė ir jų savybių tyrimas;</w:t>
      </w:r>
    </w:p>
    <w:p w14:paraId="108FA5EC" w14:textId="42630D99" w:rsidR="00F267ED" w:rsidRPr="005C346C" w:rsidRDefault="00F267ED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Aplinkos veiksnių poveikiui jautrių polimerinių medžiagų sintezė ir jų savybių tyrimas</w:t>
      </w:r>
      <w:r w:rsidR="00A3118D"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.</w:t>
      </w:r>
    </w:p>
    <w:p w14:paraId="35F40643" w14:textId="123ADCFD" w:rsidR="00640ADD" w:rsidRPr="005C346C" w:rsidRDefault="00640ADD" w:rsidP="004D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301252" w14:textId="76F592BB" w:rsidR="00F267ED" w:rsidRPr="0053580E" w:rsidRDefault="00F267ED" w:rsidP="00F267ED">
      <w:pPr>
        <w:spacing w:after="0"/>
        <w:rPr>
          <w:rFonts w:ascii="Times New Roman" w:eastAsia="Times New Roman" w:hAnsi="Times New Roman"/>
          <w:b/>
          <w:sz w:val="24"/>
          <w:szCs w:val="20"/>
        </w:rPr>
      </w:pPr>
      <w:r w:rsidRPr="0053580E">
        <w:rPr>
          <w:rFonts w:ascii="Times New Roman" w:eastAsia="Times New Roman" w:hAnsi="Times New Roman"/>
          <w:b/>
          <w:sz w:val="24"/>
          <w:szCs w:val="20"/>
        </w:rPr>
        <w:t>Mokslinių publikacijų, referuojamuose mokslo leidiniuose, sąrašas:</w:t>
      </w:r>
    </w:p>
    <w:p w14:paraId="64B53159" w14:textId="3765D983" w:rsidR="00D47DA2" w:rsidRDefault="00640ADD" w:rsidP="004D6F3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34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P. Radzevicius, M. Steponaviciute, T. Krivorotova, R. Makuska. Double Thermoresponsive Pentablock Copolymers: Synthesis by One-Pot RAFT Polymerization and Self-Assembly in Aqueous Solutions, </w:t>
      </w:r>
      <w:r w:rsidR="000349D4" w:rsidRPr="005C34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Polymer Chemistry</w:t>
      </w:r>
      <w:r w:rsidRPr="005C34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2017,</w:t>
      </w:r>
      <w:r w:rsidR="000349D4" w:rsidRPr="005C34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349D4" w:rsidRPr="0053580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0349D4" w:rsidRPr="005C34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7217-7228.</w:t>
      </w:r>
    </w:p>
    <w:p w14:paraId="16331CF2" w14:textId="364CC34A" w:rsidR="00D47DA2" w:rsidRPr="0053580E" w:rsidRDefault="00D47DA2" w:rsidP="005358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3580E">
        <w:rPr>
          <w:rFonts w:ascii="Times New Roman" w:hAnsi="Times New Roman" w:cs="Times New Roman"/>
          <w:sz w:val="24"/>
          <w:szCs w:val="24"/>
        </w:rPr>
        <w:t xml:space="preserve">I. Dobryden, M. Steponaviciute, V. Klimkevicius, R. Makuska, A. Dedinaite, X. Liu, R.W. Corkery, P.M. Claesson. </w:t>
      </w:r>
      <w:hyperlink r:id="rId8" w:history="1">
        <w:r w:rsidRPr="0053580E">
          <w:rPr>
            <w:rFonts w:ascii="Times New Roman" w:eastAsia="Times New Roman" w:hAnsi="Times New Roman" w:cs="Times New Roman"/>
            <w:sz w:val="24"/>
            <w:szCs w:val="24"/>
            <w:lang w:val="en-GB" w:eastAsia="lt-LT"/>
          </w:rPr>
          <w:t>Bioinspired Adhesion Polymers: Wear Resistance of Adsorption Layers</w:t>
        </w:r>
      </w:hyperlink>
      <w:r w:rsidRPr="00535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Langmuir, 2019, </w:t>
      </w:r>
      <w:r w:rsidR="0053580E" w:rsidRPr="0053580E">
        <w:rPr>
          <w:rFonts w:ascii="Times New Roman" w:eastAsia="Times New Roman" w:hAnsi="Times New Roman"/>
          <w:b/>
          <w:sz w:val="24"/>
          <w:szCs w:val="24"/>
          <w:lang w:val="en-GB" w:eastAsia="lt-LT"/>
        </w:rPr>
        <w:t>35</w:t>
      </w:r>
      <w:r w:rsidR="0053580E" w:rsidRPr="0053580E">
        <w:rPr>
          <w:rFonts w:ascii="Times New Roman" w:eastAsia="Times New Roman" w:hAnsi="Times New Roman"/>
          <w:sz w:val="24"/>
          <w:szCs w:val="24"/>
          <w:lang w:val="en-GB" w:eastAsia="lt-LT"/>
        </w:rPr>
        <w:t>, 15515-15525.</w:t>
      </w:r>
    </w:p>
    <w:p w14:paraId="2367F59F" w14:textId="210BD350" w:rsidR="00E2299E" w:rsidRPr="0053580E" w:rsidRDefault="00E2299E" w:rsidP="004D6F36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lt-LT"/>
        </w:rPr>
      </w:pPr>
      <w:r w:rsidRPr="0053580E">
        <w:rPr>
          <w:rFonts w:ascii="Times New Roman" w:eastAsia="Times New Roman" w:hAnsi="Times New Roman"/>
          <w:color w:val="000000"/>
          <w:sz w:val="24"/>
          <w:szCs w:val="24"/>
          <w:lang w:val="en-GB" w:eastAsia="lt-LT"/>
        </w:rPr>
        <w:lastRenderedPageBreak/>
        <w:t xml:space="preserve">Klimkevicius, V., Steponaviciute, M., </w:t>
      </w:r>
      <w:r w:rsidRPr="0053580E"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Makuška, R. Kinetics of RAFT polymerization and copolymerization of vinyl monomers by size exclusion chromatography, European Polymer Journal, 2020, </w:t>
      </w:r>
      <w:r w:rsidRPr="0053580E">
        <w:rPr>
          <w:rFonts w:ascii="Times New Roman" w:eastAsia="Times New Roman" w:hAnsi="Times New Roman"/>
          <w:b/>
          <w:sz w:val="24"/>
          <w:szCs w:val="24"/>
          <w:lang w:val="en-GB" w:eastAsia="lt-LT"/>
        </w:rPr>
        <w:t>122,</w:t>
      </w:r>
      <w:r w:rsidRPr="0053580E"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 109356. </w:t>
      </w:r>
    </w:p>
    <w:p w14:paraId="75D4A44E" w14:textId="5DB65849" w:rsidR="00F267ED" w:rsidRPr="0053580E" w:rsidRDefault="00F267ED" w:rsidP="00F267E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lt-LT"/>
        </w:rPr>
      </w:pPr>
      <w:r w:rsidRPr="0053580E"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Steponaviciute M., Klimkevicius V., Makuska R. Synthesis and stability against oxidation of random brush copolymers carrying PEO side chains and catechol moieties. Materials Today Communications, 2020, </w:t>
      </w:r>
      <w:r w:rsidRPr="0053580E">
        <w:rPr>
          <w:rFonts w:ascii="Times New Roman" w:eastAsia="Times New Roman" w:hAnsi="Times New Roman"/>
          <w:b/>
          <w:sz w:val="24"/>
          <w:szCs w:val="24"/>
          <w:lang w:val="en-GB" w:eastAsia="lt-LT"/>
        </w:rPr>
        <w:t>25</w:t>
      </w:r>
      <w:r w:rsidRPr="0053580E"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, 101262. </w:t>
      </w:r>
    </w:p>
    <w:p w14:paraId="74E89A4D" w14:textId="1A746E51" w:rsidR="00F267ED" w:rsidRPr="005C346C" w:rsidRDefault="00F267ED" w:rsidP="00F26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FB8DF7B" w14:textId="72626B84" w:rsidR="00F267ED" w:rsidRPr="005C346C" w:rsidRDefault="00F267ED" w:rsidP="00F26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D52B95E" w14:textId="77777777" w:rsidR="00F267ED" w:rsidRPr="0053580E" w:rsidRDefault="00F267ED" w:rsidP="00F26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3580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Vykdyta projektinė veikla </w:t>
      </w:r>
    </w:p>
    <w:p w14:paraId="699E4C9F" w14:textId="3725A4F5" w:rsidR="00F267ED" w:rsidRPr="005C346C" w:rsidRDefault="00F267ED" w:rsidP="00535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Hlk49499995"/>
      <w:r w:rsidRPr="005C346C">
        <w:rPr>
          <w:rFonts w:ascii="Times New Roman" w:eastAsia="Times New Roman" w:hAnsi="Times New Roman"/>
          <w:sz w:val="24"/>
          <w:szCs w:val="24"/>
          <w:lang w:eastAsia="lt-LT"/>
        </w:rPr>
        <w:t>LMT</w:t>
      </w:r>
      <w:bookmarkEnd w:id="0"/>
      <w:r w:rsidRPr="005C346C">
        <w:rPr>
          <w:rFonts w:ascii="Times New Roman" w:eastAsia="Times New Roman" w:hAnsi="Times New Roman"/>
          <w:sz w:val="24"/>
          <w:szCs w:val="24"/>
          <w:lang w:eastAsia="lt-LT"/>
        </w:rPr>
        <w:t xml:space="preserve"> finansuojama</w:t>
      </w:r>
      <w:r w:rsidR="0053580E">
        <w:rPr>
          <w:rFonts w:ascii="Times New Roman" w:eastAsia="Times New Roman" w:hAnsi="Times New Roman"/>
          <w:sz w:val="24"/>
          <w:szCs w:val="24"/>
          <w:lang w:eastAsia="lt-LT"/>
        </w:rPr>
        <w:t>s Mokslininkų grupių projektas</w:t>
      </w:r>
      <w:r w:rsidRPr="005C346C">
        <w:rPr>
          <w:rFonts w:ascii="Times New Roman" w:eastAsia="Times New Roman" w:hAnsi="Times New Roman"/>
          <w:sz w:val="24"/>
          <w:szCs w:val="24"/>
          <w:lang w:eastAsia="lt-LT"/>
        </w:rPr>
        <w:t xml:space="preserve"> MIP-054/2015</w:t>
      </w:r>
      <w:r w:rsidR="004A25DE" w:rsidRPr="005C346C">
        <w:rPr>
          <w:rFonts w:ascii="Times New Roman" w:eastAsia="Times New Roman" w:hAnsi="Times New Roman"/>
          <w:sz w:val="24"/>
          <w:szCs w:val="24"/>
          <w:lang w:eastAsia="lt-LT"/>
        </w:rPr>
        <w:t xml:space="preserve"> –</w:t>
      </w:r>
      <w:r w:rsidRPr="005C346C">
        <w:rPr>
          <w:rFonts w:ascii="Times New Roman" w:eastAsia="Times New Roman" w:hAnsi="Times New Roman"/>
          <w:sz w:val="24"/>
          <w:szCs w:val="24"/>
          <w:lang w:eastAsia="lt-LT"/>
        </w:rPr>
        <w:t xml:space="preserve"> „Multiblokiniai polimerai ir šepetiniai jų dariniai“ (2015-2018)</w:t>
      </w:r>
      <w:r w:rsidR="0053580E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bookmarkStart w:id="1" w:name="_GoBack"/>
      <w:bookmarkEnd w:id="1"/>
    </w:p>
    <w:p w14:paraId="7E2B72C6" w14:textId="63DEFF47" w:rsidR="00E2299E" w:rsidRPr="005C346C" w:rsidRDefault="00E2299E" w:rsidP="00E2299E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5F1B1F1" w14:textId="36BBC098" w:rsidR="00F267ED" w:rsidRPr="0053580E" w:rsidRDefault="00F267ED" w:rsidP="00F26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53580E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Akademinė veikla</w:t>
      </w:r>
      <w:r w:rsidR="0053580E" w:rsidRPr="0053580E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 xml:space="preserve"> – dėstomi kursai:</w:t>
      </w:r>
    </w:p>
    <w:p w14:paraId="227C869E" w14:textId="1D619D0F" w:rsidR="00E2299E" w:rsidRDefault="00024A18" w:rsidP="00535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Konservavimo </w:t>
      </w:r>
      <w:r w:rsidR="0053580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restauravimo chemijos pagrindai.</w:t>
      </w:r>
    </w:p>
    <w:p w14:paraId="5509F027" w14:textId="44D31780" w:rsidR="00BE766A" w:rsidRPr="00CA0906" w:rsidRDefault="005C346C" w:rsidP="005C3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346C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Muziejinių rinkinių ir dailės kūrinių technologijų istorija</w:t>
      </w:r>
      <w:r w:rsidR="0053580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.</w:t>
      </w:r>
    </w:p>
    <w:p w14:paraId="794EF377" w14:textId="77777777" w:rsidR="00BE766A" w:rsidRPr="00CA0906" w:rsidRDefault="00BE766A" w:rsidP="008E2CB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F1144" w14:textId="79B8D84A" w:rsidR="00BE766A" w:rsidRPr="00CA0906" w:rsidRDefault="00BE766A" w:rsidP="008E2CB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766A" w:rsidRPr="00CA0906" w:rsidSect="0033614A">
      <w:pgSz w:w="11906" w:h="16838"/>
      <w:pgMar w:top="1020" w:right="1020" w:bottom="1020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29D2" w14:textId="77777777" w:rsidR="009C7EB6" w:rsidRDefault="009C7EB6" w:rsidP="00596118">
      <w:pPr>
        <w:spacing w:after="0" w:line="240" w:lineRule="auto"/>
      </w:pPr>
      <w:r>
        <w:separator/>
      </w:r>
    </w:p>
  </w:endnote>
  <w:endnote w:type="continuationSeparator" w:id="0">
    <w:p w14:paraId="20D3F8A8" w14:textId="77777777" w:rsidR="009C7EB6" w:rsidRDefault="009C7EB6" w:rsidP="0059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inotype Syntax Com Regular">
    <w:altName w:val="Linotype Syntax Com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972B1" w14:textId="77777777" w:rsidR="009C7EB6" w:rsidRDefault="009C7EB6" w:rsidP="00596118">
      <w:pPr>
        <w:spacing w:after="0" w:line="240" w:lineRule="auto"/>
      </w:pPr>
      <w:r>
        <w:separator/>
      </w:r>
    </w:p>
  </w:footnote>
  <w:footnote w:type="continuationSeparator" w:id="0">
    <w:p w14:paraId="72B1F944" w14:textId="77777777" w:rsidR="009C7EB6" w:rsidRDefault="009C7EB6" w:rsidP="0059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3AA"/>
    <w:multiLevelType w:val="hybridMultilevel"/>
    <w:tmpl w:val="C792A83A"/>
    <w:lvl w:ilvl="0" w:tplc="3A4283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73B"/>
    <w:multiLevelType w:val="hybridMultilevel"/>
    <w:tmpl w:val="7208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0D"/>
    <w:multiLevelType w:val="multilevel"/>
    <w:tmpl w:val="B05AE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D80AC3"/>
    <w:multiLevelType w:val="hybridMultilevel"/>
    <w:tmpl w:val="1A685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61022"/>
    <w:multiLevelType w:val="multilevel"/>
    <w:tmpl w:val="1B76C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C3688E"/>
    <w:multiLevelType w:val="hybridMultilevel"/>
    <w:tmpl w:val="5B821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2732"/>
    <w:multiLevelType w:val="hybridMultilevel"/>
    <w:tmpl w:val="A2BE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560F"/>
    <w:multiLevelType w:val="singleLevel"/>
    <w:tmpl w:val="7CC6556A"/>
    <w:lvl w:ilvl="0">
      <w:start w:val="12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</w:rPr>
    </w:lvl>
  </w:abstractNum>
  <w:abstractNum w:abstractNumId="8" w15:restartNumberingAfterBreak="0">
    <w:nsid w:val="26FB3325"/>
    <w:multiLevelType w:val="multilevel"/>
    <w:tmpl w:val="7CDA4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517605"/>
    <w:multiLevelType w:val="hybridMultilevel"/>
    <w:tmpl w:val="E566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271D"/>
    <w:multiLevelType w:val="hybridMultilevel"/>
    <w:tmpl w:val="E682B9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A5996"/>
    <w:multiLevelType w:val="hybridMultilevel"/>
    <w:tmpl w:val="1AE6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2E69"/>
    <w:multiLevelType w:val="hybridMultilevel"/>
    <w:tmpl w:val="64C20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20179"/>
    <w:multiLevelType w:val="hybridMultilevel"/>
    <w:tmpl w:val="3F04061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C5E18"/>
    <w:multiLevelType w:val="hybridMultilevel"/>
    <w:tmpl w:val="294A4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175AD"/>
    <w:multiLevelType w:val="multilevel"/>
    <w:tmpl w:val="9F3E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ED1823"/>
    <w:multiLevelType w:val="singleLevel"/>
    <w:tmpl w:val="8A649D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</w:rPr>
    </w:lvl>
  </w:abstractNum>
  <w:abstractNum w:abstractNumId="17" w15:restartNumberingAfterBreak="0">
    <w:nsid w:val="4EF02016"/>
    <w:multiLevelType w:val="multilevel"/>
    <w:tmpl w:val="225EF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81142A"/>
    <w:multiLevelType w:val="hybridMultilevel"/>
    <w:tmpl w:val="C792A83A"/>
    <w:lvl w:ilvl="0" w:tplc="3A4283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735E0"/>
    <w:multiLevelType w:val="hybridMultilevel"/>
    <w:tmpl w:val="9AE6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95567"/>
    <w:multiLevelType w:val="hybridMultilevel"/>
    <w:tmpl w:val="2C644408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D97F6D"/>
    <w:multiLevelType w:val="multilevel"/>
    <w:tmpl w:val="78DE4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CD6164"/>
    <w:multiLevelType w:val="hybridMultilevel"/>
    <w:tmpl w:val="F5EE5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5647C"/>
    <w:multiLevelType w:val="hybridMultilevel"/>
    <w:tmpl w:val="FDAE921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80CEE"/>
    <w:multiLevelType w:val="hybridMultilevel"/>
    <w:tmpl w:val="55EE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36D62"/>
    <w:multiLevelType w:val="hybridMultilevel"/>
    <w:tmpl w:val="4E5A6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19"/>
  </w:num>
  <w:num w:numId="10">
    <w:abstractNumId w:val="25"/>
  </w:num>
  <w:num w:numId="11">
    <w:abstractNumId w:val="22"/>
  </w:num>
  <w:num w:numId="12">
    <w:abstractNumId w:val="18"/>
  </w:num>
  <w:num w:numId="13">
    <w:abstractNumId w:val="3"/>
  </w:num>
  <w:num w:numId="14">
    <w:abstractNumId w:val="9"/>
  </w:num>
  <w:num w:numId="15">
    <w:abstractNumId w:val="6"/>
  </w:num>
  <w:num w:numId="16">
    <w:abstractNumId w:val="24"/>
  </w:num>
  <w:num w:numId="17">
    <w:abstractNumId w:val="1"/>
  </w:num>
  <w:num w:numId="18">
    <w:abstractNumId w:val="14"/>
  </w:num>
  <w:num w:numId="19">
    <w:abstractNumId w:val="20"/>
  </w:num>
  <w:num w:numId="20">
    <w:abstractNumId w:val="23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10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A"/>
    <w:rsid w:val="00024A18"/>
    <w:rsid w:val="000349D4"/>
    <w:rsid w:val="00085468"/>
    <w:rsid w:val="000D05EA"/>
    <w:rsid w:val="00101251"/>
    <w:rsid w:val="00157DF6"/>
    <w:rsid w:val="001F3F55"/>
    <w:rsid w:val="002326D0"/>
    <w:rsid w:val="00246D9A"/>
    <w:rsid w:val="002C6787"/>
    <w:rsid w:val="00301C74"/>
    <w:rsid w:val="0033614A"/>
    <w:rsid w:val="00350D88"/>
    <w:rsid w:val="003953BD"/>
    <w:rsid w:val="004A25DE"/>
    <w:rsid w:val="004D6F36"/>
    <w:rsid w:val="00533E43"/>
    <w:rsid w:val="0053580E"/>
    <w:rsid w:val="00596118"/>
    <w:rsid w:val="005A757A"/>
    <w:rsid w:val="005B687F"/>
    <w:rsid w:val="005C346C"/>
    <w:rsid w:val="00606363"/>
    <w:rsid w:val="00640ADD"/>
    <w:rsid w:val="006913F4"/>
    <w:rsid w:val="006C5B91"/>
    <w:rsid w:val="00793A62"/>
    <w:rsid w:val="007C7DF3"/>
    <w:rsid w:val="00832343"/>
    <w:rsid w:val="008517F7"/>
    <w:rsid w:val="00862E84"/>
    <w:rsid w:val="008764B9"/>
    <w:rsid w:val="008872A8"/>
    <w:rsid w:val="008E2CB9"/>
    <w:rsid w:val="008F2EF5"/>
    <w:rsid w:val="00990A39"/>
    <w:rsid w:val="009C7EB6"/>
    <w:rsid w:val="00A05EFE"/>
    <w:rsid w:val="00A3118D"/>
    <w:rsid w:val="00A40BC1"/>
    <w:rsid w:val="00A86322"/>
    <w:rsid w:val="00B21B27"/>
    <w:rsid w:val="00B22A3C"/>
    <w:rsid w:val="00B956FB"/>
    <w:rsid w:val="00BE766A"/>
    <w:rsid w:val="00C049CF"/>
    <w:rsid w:val="00CA0906"/>
    <w:rsid w:val="00CA38C7"/>
    <w:rsid w:val="00CC633A"/>
    <w:rsid w:val="00D469EA"/>
    <w:rsid w:val="00D47DA2"/>
    <w:rsid w:val="00DC522D"/>
    <w:rsid w:val="00DE7C83"/>
    <w:rsid w:val="00E13830"/>
    <w:rsid w:val="00E145DB"/>
    <w:rsid w:val="00E2299E"/>
    <w:rsid w:val="00E27111"/>
    <w:rsid w:val="00E71937"/>
    <w:rsid w:val="00EA4640"/>
    <w:rsid w:val="00EC5002"/>
    <w:rsid w:val="00EE140F"/>
    <w:rsid w:val="00EE35D2"/>
    <w:rsid w:val="00F072F7"/>
    <w:rsid w:val="00F256D5"/>
    <w:rsid w:val="00F267ED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070E"/>
  <w15:docId w15:val="{4669DA38-9B28-4EB8-95EE-E169C16B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614A"/>
    <w:rPr>
      <w:lang w:val="lt-LT"/>
    </w:rPr>
  </w:style>
  <w:style w:type="paragraph" w:styleId="Heading1">
    <w:name w:val="heading 1"/>
    <w:basedOn w:val="Normal"/>
    <w:next w:val="Normal"/>
    <w:rsid w:val="003361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361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361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361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361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361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3614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361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A7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B22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Linotype Syntax Com Regular" w:hAnsi="Linotype Syntax Com Regular" w:cs="Linotype Syntax Com Regular"/>
      <w:sz w:val="24"/>
      <w:szCs w:val="24"/>
      <w:lang w:val="lt-LT"/>
    </w:rPr>
  </w:style>
  <w:style w:type="character" w:styleId="Emphasis">
    <w:name w:val="Emphasis"/>
    <w:basedOn w:val="DefaultParagraphFont"/>
    <w:uiPriority w:val="20"/>
    <w:qFormat/>
    <w:rsid w:val="00B22A3C"/>
    <w:rPr>
      <w:i/>
      <w:iCs/>
    </w:rPr>
  </w:style>
  <w:style w:type="paragraph" w:styleId="ListParagraph">
    <w:name w:val="List Paragraph"/>
    <w:basedOn w:val="Normal"/>
    <w:qFormat/>
    <w:rsid w:val="00B22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  <w:contextualSpacing/>
    </w:pPr>
    <w:rPr>
      <w:color w:val="auto"/>
      <w:lang w:eastAsia="ar-SA"/>
    </w:rPr>
  </w:style>
  <w:style w:type="character" w:styleId="Strong">
    <w:name w:val="Strong"/>
    <w:basedOn w:val="DefaultParagraphFont"/>
    <w:uiPriority w:val="22"/>
    <w:qFormat/>
    <w:rsid w:val="00E138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611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11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1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229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10.1021/acs.langmuir.9b018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DDD999-6A98-4EE8-87DB-3889FFD8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Heissat, Sarah</dc:creator>
  <cp:lastModifiedBy>Ricardas</cp:lastModifiedBy>
  <cp:revision>2</cp:revision>
  <cp:lastPrinted>2018-11-26T05:30:00Z</cp:lastPrinted>
  <dcterms:created xsi:type="dcterms:W3CDTF">2020-10-15T14:40:00Z</dcterms:created>
  <dcterms:modified xsi:type="dcterms:W3CDTF">2020-10-15T14:40:00Z</dcterms:modified>
</cp:coreProperties>
</file>