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B9D" w:rsidRDefault="00EA5B9D" w:rsidP="00E200CC">
      <w:pPr>
        <w:spacing w:after="0"/>
        <w:jc w:val="center"/>
        <w:rPr>
          <w:rFonts w:ascii="Times New Roman" w:eastAsia="Times New Roman" w:hAnsi="Times New Roman"/>
          <w:b/>
          <w:sz w:val="24"/>
          <w:szCs w:val="20"/>
          <w:lang w:val="lt-LT"/>
        </w:rPr>
      </w:pPr>
    </w:p>
    <w:p w:rsidR="00EA5B9D" w:rsidRPr="00EA5B9D" w:rsidRDefault="00EA5B9D" w:rsidP="00EA5B9D">
      <w:pPr>
        <w:spacing w:after="0"/>
        <w:jc w:val="center"/>
        <w:rPr>
          <w:rFonts w:ascii="Times New Roman" w:eastAsia="Times New Roman" w:hAnsi="Times New Roman"/>
          <w:b/>
          <w:sz w:val="24"/>
          <w:szCs w:val="20"/>
          <w:lang w:val="lt-LT"/>
        </w:rPr>
      </w:pPr>
      <w:r w:rsidRPr="00EA5B9D">
        <w:rPr>
          <w:rFonts w:ascii="Times New Roman" w:eastAsia="Times New Roman" w:hAnsi="Times New Roman"/>
          <w:b/>
          <w:sz w:val="24"/>
          <w:szCs w:val="20"/>
          <w:lang w:val="lt-LT"/>
        </w:rPr>
        <w:t>GYVENIMO APRAŠYMAS</w:t>
      </w:r>
    </w:p>
    <w:p w:rsidR="00494882" w:rsidRDefault="00EA5B9D" w:rsidP="00EA5B9D">
      <w:pPr>
        <w:spacing w:after="0"/>
        <w:jc w:val="center"/>
        <w:rPr>
          <w:rFonts w:ascii="Times New Roman" w:eastAsia="Times New Roman" w:hAnsi="Times New Roman"/>
          <w:b/>
          <w:sz w:val="24"/>
          <w:szCs w:val="20"/>
          <w:lang w:val="lt-LT"/>
        </w:rPr>
      </w:pPr>
      <w:r w:rsidRPr="00EA5B9D">
        <w:rPr>
          <w:rFonts w:ascii="Times New Roman" w:eastAsia="Times New Roman" w:hAnsi="Times New Roman"/>
          <w:b/>
          <w:sz w:val="24"/>
          <w:szCs w:val="20"/>
          <w:lang w:val="lt-LT"/>
        </w:rPr>
        <w:t>CURRICULUM VITAE</w:t>
      </w:r>
    </w:p>
    <w:p w:rsidR="00EA5B9D" w:rsidRPr="00494882" w:rsidRDefault="00EA5B9D" w:rsidP="00EA5B9D">
      <w:pPr>
        <w:spacing w:after="0"/>
        <w:jc w:val="center"/>
        <w:rPr>
          <w:rFonts w:ascii="Times New Roman" w:eastAsia="Times New Roman" w:hAnsi="Times New Roman"/>
          <w:sz w:val="24"/>
          <w:szCs w:val="20"/>
          <w:lang w:val="lt-LT"/>
        </w:rPr>
      </w:pPr>
    </w:p>
    <w:p w:rsidR="00494882" w:rsidRPr="00A63C6D" w:rsidRDefault="00EA5B9D" w:rsidP="00E200CC">
      <w:pPr>
        <w:spacing w:after="0"/>
        <w:jc w:val="center"/>
        <w:rPr>
          <w:rFonts w:ascii="Times New Roman" w:eastAsia="Times New Roman" w:hAnsi="Times New Roman"/>
          <w:b/>
          <w:sz w:val="24"/>
          <w:szCs w:val="20"/>
          <w:lang w:val="lt-LT"/>
        </w:rPr>
      </w:pPr>
      <w:r>
        <w:rPr>
          <w:rFonts w:ascii="Times New Roman" w:eastAsia="Times New Roman" w:hAnsi="Times New Roman"/>
          <w:b/>
          <w:sz w:val="24"/>
          <w:szCs w:val="20"/>
          <w:lang w:val="lt-LT"/>
        </w:rPr>
        <w:t xml:space="preserve">Dr. </w:t>
      </w:r>
      <w:r w:rsidR="00E200CC">
        <w:rPr>
          <w:rFonts w:ascii="Times New Roman" w:eastAsia="Times New Roman" w:hAnsi="Times New Roman"/>
          <w:b/>
          <w:sz w:val="24"/>
          <w:szCs w:val="20"/>
          <w:lang w:val="lt-LT"/>
        </w:rPr>
        <w:t>V</w:t>
      </w:r>
      <w:r>
        <w:rPr>
          <w:rFonts w:ascii="Times New Roman" w:eastAsia="Times New Roman" w:hAnsi="Times New Roman"/>
          <w:b/>
          <w:sz w:val="24"/>
          <w:szCs w:val="20"/>
          <w:lang w:val="lt-LT"/>
        </w:rPr>
        <w:t>aidas Klimkevičius</w:t>
      </w:r>
    </w:p>
    <w:p w:rsidR="00494882" w:rsidRPr="00494882" w:rsidRDefault="00494882" w:rsidP="00E200CC">
      <w:pPr>
        <w:spacing w:after="0"/>
        <w:rPr>
          <w:rFonts w:ascii="Times New Roman" w:eastAsia="Times New Roman" w:hAnsi="Times New Roman"/>
          <w:sz w:val="24"/>
          <w:szCs w:val="20"/>
          <w:lang w:val="lt-LT"/>
        </w:rPr>
      </w:pPr>
    </w:p>
    <w:p w:rsidR="00494882" w:rsidRPr="00EA5B9D" w:rsidRDefault="00A63C6D" w:rsidP="00E200CC">
      <w:pPr>
        <w:keepNext/>
        <w:spacing w:after="0"/>
        <w:outlineLvl w:val="3"/>
        <w:rPr>
          <w:rFonts w:ascii="Times New Roman" w:eastAsia="Times New Roman" w:hAnsi="Times New Roman"/>
          <w:b/>
          <w:sz w:val="24"/>
          <w:szCs w:val="20"/>
          <w:lang w:val="lt-LT"/>
        </w:rPr>
      </w:pPr>
      <w:r w:rsidRPr="00EA5B9D">
        <w:rPr>
          <w:rFonts w:ascii="Times New Roman" w:eastAsia="Times New Roman" w:hAnsi="Times New Roman"/>
          <w:b/>
          <w:sz w:val="24"/>
          <w:szCs w:val="20"/>
          <w:lang w:val="lt-LT"/>
        </w:rPr>
        <w:t>Gimim</w:t>
      </w:r>
      <w:r w:rsidR="00494882" w:rsidRPr="00EA5B9D">
        <w:rPr>
          <w:rFonts w:ascii="Times New Roman" w:eastAsia="Times New Roman" w:hAnsi="Times New Roman"/>
          <w:b/>
          <w:sz w:val="24"/>
          <w:szCs w:val="20"/>
          <w:lang w:val="lt-LT"/>
        </w:rPr>
        <w:t>o data</w:t>
      </w:r>
    </w:p>
    <w:p w:rsidR="00494882" w:rsidRPr="00494882" w:rsidRDefault="00494882" w:rsidP="00E200CC">
      <w:pPr>
        <w:keepNext/>
        <w:spacing w:after="0"/>
        <w:outlineLvl w:val="3"/>
        <w:rPr>
          <w:rFonts w:ascii="Times New Roman" w:eastAsia="Times New Roman" w:hAnsi="Times New Roman"/>
          <w:sz w:val="24"/>
          <w:szCs w:val="20"/>
          <w:lang w:val="lt-LT"/>
        </w:rPr>
      </w:pPr>
      <w:r w:rsidRPr="00A63C6D">
        <w:rPr>
          <w:rFonts w:ascii="Times New Roman" w:eastAsia="Times New Roman" w:hAnsi="Times New Roman"/>
          <w:sz w:val="24"/>
          <w:szCs w:val="20"/>
          <w:lang w:val="lt-LT"/>
        </w:rPr>
        <w:t xml:space="preserve">1987 m. liepos 20 d., Jonava, Lietuva. </w:t>
      </w:r>
    </w:p>
    <w:p w:rsidR="00494882" w:rsidRPr="00494882" w:rsidRDefault="00494882" w:rsidP="00E200CC">
      <w:pPr>
        <w:spacing w:after="0"/>
        <w:rPr>
          <w:rFonts w:ascii="Times New Roman" w:eastAsia="Times New Roman" w:hAnsi="Times New Roman"/>
          <w:sz w:val="24"/>
          <w:szCs w:val="20"/>
          <w:lang w:val="lt-LT"/>
        </w:rPr>
      </w:pPr>
    </w:p>
    <w:p w:rsidR="00494882" w:rsidRPr="00494882" w:rsidRDefault="00494882" w:rsidP="00E200CC">
      <w:pPr>
        <w:keepNext/>
        <w:spacing w:after="0"/>
        <w:jc w:val="both"/>
        <w:outlineLvl w:val="0"/>
        <w:rPr>
          <w:rFonts w:ascii="Times New Roman" w:eastAsia="Times New Roman" w:hAnsi="Times New Roman"/>
          <w:b/>
          <w:sz w:val="24"/>
          <w:szCs w:val="20"/>
          <w:lang w:val="lt-LT"/>
        </w:rPr>
      </w:pPr>
      <w:r w:rsidRPr="00A63C6D">
        <w:rPr>
          <w:rFonts w:ascii="Times New Roman" w:eastAsia="Times New Roman" w:hAnsi="Times New Roman"/>
          <w:b/>
          <w:sz w:val="24"/>
          <w:szCs w:val="20"/>
          <w:lang w:val="lt-LT"/>
        </w:rPr>
        <w:t>Išsilavinimas</w:t>
      </w:r>
    </w:p>
    <w:p w:rsidR="00494882" w:rsidRPr="00494882" w:rsidRDefault="00494882" w:rsidP="00E200CC">
      <w:pPr>
        <w:spacing w:after="0"/>
        <w:ind w:left="1440" w:hanging="1440"/>
        <w:rPr>
          <w:rFonts w:ascii="Times New Roman" w:eastAsia="Times New Roman" w:hAnsi="Times New Roman"/>
          <w:sz w:val="24"/>
          <w:szCs w:val="20"/>
          <w:lang w:val="lt-LT"/>
        </w:rPr>
      </w:pPr>
      <w:r w:rsidRPr="00494882">
        <w:rPr>
          <w:rFonts w:ascii="Times New Roman" w:eastAsia="Times New Roman" w:hAnsi="Times New Roman"/>
          <w:sz w:val="24"/>
          <w:szCs w:val="20"/>
          <w:lang w:val="lt-LT"/>
        </w:rPr>
        <w:t>2006 – Jonavos Senamiesčio gimnazija, įgytas</w:t>
      </w:r>
      <w:r w:rsidR="00A63C6D" w:rsidRPr="00A63C6D">
        <w:rPr>
          <w:rFonts w:ascii="Times New Roman" w:eastAsia="Times New Roman" w:hAnsi="Times New Roman"/>
          <w:sz w:val="24"/>
          <w:szCs w:val="20"/>
          <w:lang w:val="lt-LT"/>
        </w:rPr>
        <w:t xml:space="preserve"> vidurinis išsilavinimas</w:t>
      </w:r>
    </w:p>
    <w:p w:rsidR="00494882" w:rsidRPr="00494882" w:rsidRDefault="00494882" w:rsidP="00E200CC">
      <w:pPr>
        <w:spacing w:after="0"/>
        <w:ind w:left="1440" w:hanging="1440"/>
        <w:rPr>
          <w:rFonts w:ascii="Times New Roman" w:eastAsia="Times New Roman" w:hAnsi="Times New Roman"/>
          <w:sz w:val="24"/>
          <w:szCs w:val="20"/>
          <w:lang w:val="lt-LT"/>
        </w:rPr>
      </w:pPr>
      <w:r w:rsidRPr="00494882">
        <w:rPr>
          <w:rFonts w:ascii="Times New Roman" w:eastAsia="Times New Roman" w:hAnsi="Times New Roman"/>
          <w:sz w:val="24"/>
          <w:szCs w:val="20"/>
          <w:lang w:val="lt-LT"/>
        </w:rPr>
        <w:t>2010 – Vilniaus universitetas, įgytas bakalauro laipsnis- specialybė: chemija</w:t>
      </w:r>
    </w:p>
    <w:p w:rsidR="00494882" w:rsidRPr="00494882" w:rsidRDefault="00494882" w:rsidP="00E200CC">
      <w:pPr>
        <w:spacing w:after="0"/>
        <w:ind w:left="1440" w:hanging="1440"/>
        <w:rPr>
          <w:rFonts w:ascii="Times New Roman" w:eastAsia="Times New Roman" w:hAnsi="Times New Roman"/>
          <w:sz w:val="24"/>
          <w:szCs w:val="20"/>
          <w:lang w:val="lt-LT"/>
        </w:rPr>
      </w:pPr>
      <w:r w:rsidRPr="00494882">
        <w:rPr>
          <w:rFonts w:ascii="Times New Roman" w:eastAsia="Times New Roman" w:hAnsi="Times New Roman"/>
          <w:sz w:val="24"/>
          <w:szCs w:val="20"/>
          <w:lang w:val="lt-LT"/>
        </w:rPr>
        <w:t>2012 – Vilniaus universitetas, įgytas magistro laipsnis - specialybė: chemija</w:t>
      </w:r>
      <w:r w:rsidRPr="00494882">
        <w:rPr>
          <w:rFonts w:ascii="Times New Roman" w:eastAsia="Times New Roman" w:hAnsi="Times New Roman"/>
          <w:sz w:val="24"/>
          <w:szCs w:val="20"/>
          <w:lang w:val="lt-LT"/>
        </w:rPr>
        <w:tab/>
      </w:r>
    </w:p>
    <w:p w:rsidR="00494882" w:rsidRPr="00A63C6D" w:rsidRDefault="00494882" w:rsidP="00E200CC">
      <w:pPr>
        <w:spacing w:after="0"/>
        <w:ind w:left="1440" w:hanging="1440"/>
        <w:rPr>
          <w:rFonts w:ascii="Times New Roman" w:eastAsia="Times New Roman" w:hAnsi="Times New Roman"/>
          <w:sz w:val="24"/>
          <w:szCs w:val="20"/>
          <w:lang w:val="lt-LT"/>
        </w:rPr>
      </w:pPr>
      <w:r w:rsidRPr="00A63C6D">
        <w:rPr>
          <w:rFonts w:ascii="Times New Roman" w:eastAsia="Times New Roman" w:hAnsi="Times New Roman"/>
          <w:sz w:val="24"/>
          <w:szCs w:val="20"/>
          <w:lang w:val="lt-LT"/>
        </w:rPr>
        <w:t xml:space="preserve">2016 – Vilniaus universitetas, baigtos </w:t>
      </w:r>
      <w:r w:rsidR="00A63C6D" w:rsidRPr="00A63C6D">
        <w:rPr>
          <w:rFonts w:ascii="Times New Roman" w:eastAsia="Times New Roman" w:hAnsi="Times New Roman"/>
          <w:sz w:val="24"/>
          <w:szCs w:val="20"/>
          <w:lang w:val="lt-LT"/>
        </w:rPr>
        <w:t>doktorantūros</w:t>
      </w:r>
      <w:r w:rsidRPr="00A63C6D">
        <w:rPr>
          <w:rFonts w:ascii="Times New Roman" w:eastAsia="Times New Roman" w:hAnsi="Times New Roman"/>
          <w:sz w:val="24"/>
          <w:szCs w:val="20"/>
          <w:lang w:val="lt-LT"/>
        </w:rPr>
        <w:t xml:space="preserve"> studijos –</w:t>
      </w:r>
      <w:r w:rsidR="00A63C6D" w:rsidRPr="00A63C6D">
        <w:rPr>
          <w:rFonts w:ascii="Times New Roman" w:eastAsia="Times New Roman" w:hAnsi="Times New Roman"/>
          <w:sz w:val="24"/>
          <w:szCs w:val="20"/>
          <w:lang w:val="lt-LT"/>
        </w:rPr>
        <w:t xml:space="preserve"> specialybė: chemija</w:t>
      </w:r>
    </w:p>
    <w:p w:rsidR="00F350E3" w:rsidRPr="00A63C6D" w:rsidRDefault="00494882" w:rsidP="00F350E3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 New Roman" w:hAnsi="Times New Roman"/>
          <w:noProof/>
          <w:sz w:val="24"/>
          <w:szCs w:val="24"/>
          <w:lang w:val="lt-LT" w:eastAsia="lt-LT"/>
        </w:rPr>
      </w:pPr>
      <w:r w:rsidRPr="00A63C6D">
        <w:rPr>
          <w:rFonts w:ascii="Times New Roman" w:eastAsia="Times New Roman" w:hAnsi="Times New Roman"/>
          <w:sz w:val="24"/>
          <w:szCs w:val="20"/>
          <w:lang w:val="lt-LT"/>
        </w:rPr>
        <w:t xml:space="preserve">2017– </w:t>
      </w:r>
      <w:r w:rsidR="00A63C6D">
        <w:rPr>
          <w:rFonts w:ascii="Times New Roman" w:eastAsia="Times New Roman" w:hAnsi="Times New Roman"/>
          <w:noProof/>
          <w:sz w:val="24"/>
          <w:szCs w:val="24"/>
          <w:lang w:val="lt-LT" w:eastAsia="lt-LT"/>
        </w:rPr>
        <w:t>Apginta daktaro dis</w:t>
      </w:r>
      <w:r w:rsidRPr="00A63C6D">
        <w:rPr>
          <w:rFonts w:ascii="Times New Roman" w:eastAsia="Times New Roman" w:hAnsi="Times New Roman"/>
          <w:noProof/>
          <w:sz w:val="24"/>
          <w:szCs w:val="24"/>
          <w:lang w:val="lt-LT" w:eastAsia="lt-LT"/>
        </w:rPr>
        <w:t>ertacija „Katijoninių šepetinių statistinių ir diblokinių kopolimerų sintezė ir jų panaudojimas titano dioksido nanodalelių dispersijoms stabilizuoti“</w:t>
      </w:r>
    </w:p>
    <w:p w:rsidR="00494882" w:rsidRPr="00A63C6D" w:rsidRDefault="00494882" w:rsidP="00E200CC">
      <w:pPr>
        <w:spacing w:after="0"/>
        <w:ind w:left="1440" w:hanging="1440"/>
        <w:rPr>
          <w:rFonts w:ascii="Times New Roman" w:eastAsia="Times New Roman" w:hAnsi="Times New Roman"/>
          <w:sz w:val="24"/>
          <w:szCs w:val="20"/>
          <w:lang w:val="lt-LT"/>
        </w:rPr>
      </w:pPr>
    </w:p>
    <w:p w:rsidR="00494882" w:rsidRPr="00A63C6D" w:rsidRDefault="00A63C6D" w:rsidP="00E200CC">
      <w:pPr>
        <w:spacing w:after="0"/>
        <w:ind w:left="1440" w:hanging="1440"/>
        <w:rPr>
          <w:rFonts w:ascii="Times New Roman" w:eastAsia="Times New Roman" w:hAnsi="Times New Roman"/>
          <w:b/>
          <w:sz w:val="24"/>
          <w:szCs w:val="20"/>
          <w:lang w:val="lt-LT"/>
        </w:rPr>
      </w:pPr>
      <w:r w:rsidRPr="00A63C6D">
        <w:rPr>
          <w:rFonts w:ascii="Times New Roman" w:eastAsia="Times New Roman" w:hAnsi="Times New Roman"/>
          <w:b/>
          <w:sz w:val="24"/>
          <w:szCs w:val="20"/>
          <w:lang w:val="lt-LT"/>
        </w:rPr>
        <w:t>Pareigos</w:t>
      </w:r>
    </w:p>
    <w:p w:rsidR="00494882" w:rsidRPr="00494882" w:rsidRDefault="00494882" w:rsidP="00E200CC">
      <w:pPr>
        <w:spacing w:after="0"/>
        <w:ind w:left="1418" w:hanging="1418"/>
        <w:rPr>
          <w:rFonts w:ascii="Times New Roman" w:eastAsia="Times New Roman" w:hAnsi="Times New Roman"/>
          <w:sz w:val="24"/>
          <w:szCs w:val="20"/>
          <w:lang w:val="lt-LT"/>
        </w:rPr>
      </w:pPr>
      <w:r w:rsidRPr="00A63C6D">
        <w:rPr>
          <w:rFonts w:ascii="Times New Roman" w:eastAsia="Times New Roman" w:hAnsi="Times New Roman"/>
          <w:sz w:val="24"/>
          <w:szCs w:val="20"/>
          <w:lang w:val="lt-LT"/>
        </w:rPr>
        <w:t>2012 – 2013   Jaunesnysis mokslo darbuotojas</w:t>
      </w:r>
      <w:r w:rsidRPr="00494882">
        <w:rPr>
          <w:rFonts w:ascii="Times New Roman" w:eastAsia="Times New Roman" w:hAnsi="Times New Roman"/>
          <w:sz w:val="24"/>
          <w:szCs w:val="20"/>
          <w:lang w:val="lt-LT"/>
        </w:rPr>
        <w:t xml:space="preserve">, </w:t>
      </w:r>
      <w:r w:rsidRPr="00A63C6D">
        <w:rPr>
          <w:rFonts w:ascii="Times New Roman" w:eastAsia="Times New Roman" w:hAnsi="Times New Roman"/>
          <w:sz w:val="24"/>
          <w:szCs w:val="20"/>
          <w:lang w:val="lt-LT"/>
        </w:rPr>
        <w:t>Polimerų chemijos katedra</w:t>
      </w:r>
      <w:r w:rsidRPr="00494882">
        <w:rPr>
          <w:rFonts w:ascii="Times New Roman" w:eastAsia="Times New Roman" w:hAnsi="Times New Roman"/>
          <w:sz w:val="24"/>
          <w:szCs w:val="20"/>
          <w:lang w:val="lt-LT"/>
        </w:rPr>
        <w:t xml:space="preserve">, </w:t>
      </w:r>
      <w:r w:rsidRPr="00A63C6D">
        <w:rPr>
          <w:rFonts w:ascii="Times New Roman" w:eastAsia="Times New Roman" w:hAnsi="Times New Roman"/>
          <w:sz w:val="24"/>
          <w:szCs w:val="20"/>
          <w:lang w:val="lt-LT"/>
        </w:rPr>
        <w:t>Chemijos fakultetas, Vilni</w:t>
      </w:r>
      <w:r w:rsidR="00A63C6D" w:rsidRPr="00A63C6D">
        <w:rPr>
          <w:rFonts w:ascii="Times New Roman" w:eastAsia="Times New Roman" w:hAnsi="Times New Roman"/>
          <w:sz w:val="24"/>
          <w:szCs w:val="20"/>
          <w:lang w:val="lt-LT"/>
        </w:rPr>
        <w:t>aus universitetas</w:t>
      </w:r>
    </w:p>
    <w:p w:rsidR="00494882" w:rsidRPr="00494882" w:rsidRDefault="00494882" w:rsidP="00E200CC">
      <w:pPr>
        <w:spacing w:after="0"/>
        <w:ind w:left="1418" w:hanging="1418"/>
        <w:rPr>
          <w:rFonts w:ascii="Times New Roman" w:eastAsia="Times New Roman" w:hAnsi="Times New Roman"/>
          <w:sz w:val="24"/>
          <w:szCs w:val="20"/>
          <w:lang w:val="lt-LT"/>
        </w:rPr>
      </w:pPr>
      <w:r w:rsidRPr="00494882">
        <w:rPr>
          <w:rFonts w:ascii="Times New Roman" w:eastAsia="Times New Roman" w:hAnsi="Times New Roman"/>
          <w:sz w:val="24"/>
          <w:szCs w:val="20"/>
          <w:lang w:val="lt-LT"/>
        </w:rPr>
        <w:t xml:space="preserve">2012 – 2014 </w:t>
      </w:r>
      <w:r w:rsidRPr="00494882">
        <w:rPr>
          <w:rFonts w:ascii="Times New Roman" w:eastAsia="Times New Roman" w:hAnsi="Times New Roman"/>
          <w:sz w:val="24"/>
          <w:szCs w:val="20"/>
          <w:lang w:val="lt-LT"/>
        </w:rPr>
        <w:tab/>
      </w:r>
      <w:r w:rsidRPr="00A63C6D">
        <w:rPr>
          <w:rFonts w:ascii="Times New Roman" w:eastAsia="Times New Roman" w:hAnsi="Times New Roman"/>
          <w:sz w:val="24"/>
          <w:szCs w:val="20"/>
          <w:lang w:val="lt-LT"/>
        </w:rPr>
        <w:t>Vyresnysis specialistas</w:t>
      </w:r>
      <w:r w:rsidRPr="00494882">
        <w:rPr>
          <w:rFonts w:ascii="Times New Roman" w:eastAsia="Times New Roman" w:hAnsi="Times New Roman"/>
          <w:sz w:val="24"/>
          <w:szCs w:val="20"/>
          <w:lang w:val="lt-LT"/>
        </w:rPr>
        <w:t xml:space="preserve">, </w:t>
      </w:r>
      <w:r w:rsidR="00A63C6D" w:rsidRPr="00A63C6D">
        <w:rPr>
          <w:rFonts w:ascii="Times New Roman" w:eastAsia="Times New Roman" w:hAnsi="Times New Roman"/>
          <w:sz w:val="24"/>
          <w:szCs w:val="20"/>
          <w:lang w:val="lt-LT"/>
        </w:rPr>
        <w:t>Polimerų chemijos katedra</w:t>
      </w:r>
      <w:r w:rsidRPr="00494882">
        <w:rPr>
          <w:rFonts w:ascii="Times New Roman" w:eastAsia="Times New Roman" w:hAnsi="Times New Roman"/>
          <w:sz w:val="24"/>
          <w:szCs w:val="20"/>
          <w:lang w:val="lt-LT"/>
        </w:rPr>
        <w:t xml:space="preserve">, </w:t>
      </w:r>
      <w:r w:rsidR="00A63C6D" w:rsidRPr="00A63C6D">
        <w:rPr>
          <w:rFonts w:ascii="Times New Roman" w:eastAsia="Times New Roman" w:hAnsi="Times New Roman"/>
          <w:sz w:val="24"/>
          <w:szCs w:val="20"/>
          <w:lang w:val="lt-LT"/>
        </w:rPr>
        <w:t>Chemijos fakultetas, Vilniaus universitetas</w:t>
      </w:r>
    </w:p>
    <w:p w:rsidR="00A63C6D" w:rsidRPr="00A63C6D" w:rsidRDefault="00494882" w:rsidP="00E200CC">
      <w:pPr>
        <w:spacing w:after="0"/>
        <w:ind w:left="1418" w:hanging="1418"/>
        <w:rPr>
          <w:rFonts w:ascii="Times New Roman" w:eastAsia="Times New Roman" w:hAnsi="Times New Roman"/>
          <w:sz w:val="24"/>
          <w:szCs w:val="20"/>
          <w:lang w:val="lt-LT"/>
        </w:rPr>
      </w:pPr>
      <w:r w:rsidRPr="00494882">
        <w:rPr>
          <w:rFonts w:ascii="Times New Roman" w:eastAsia="Times New Roman" w:hAnsi="Times New Roman"/>
          <w:sz w:val="24"/>
          <w:szCs w:val="20"/>
          <w:lang w:val="lt-LT"/>
        </w:rPr>
        <w:t xml:space="preserve">2015 – 2017 </w:t>
      </w:r>
      <w:r w:rsidRPr="00494882">
        <w:rPr>
          <w:rFonts w:ascii="Times New Roman" w:eastAsia="Times New Roman" w:hAnsi="Times New Roman"/>
          <w:sz w:val="24"/>
          <w:szCs w:val="20"/>
          <w:lang w:val="lt-LT"/>
        </w:rPr>
        <w:tab/>
      </w:r>
      <w:r w:rsidR="00A63C6D" w:rsidRPr="00A63C6D">
        <w:rPr>
          <w:rFonts w:ascii="Times New Roman" w:eastAsia="Times New Roman" w:hAnsi="Times New Roman"/>
          <w:sz w:val="24"/>
          <w:szCs w:val="20"/>
          <w:lang w:val="lt-LT"/>
        </w:rPr>
        <w:t>Jaunesnysis mokslo darbuotojas</w:t>
      </w:r>
      <w:r w:rsidR="00A63C6D" w:rsidRPr="00494882">
        <w:rPr>
          <w:rFonts w:ascii="Times New Roman" w:eastAsia="Times New Roman" w:hAnsi="Times New Roman"/>
          <w:sz w:val="24"/>
          <w:szCs w:val="20"/>
          <w:lang w:val="lt-LT"/>
        </w:rPr>
        <w:t xml:space="preserve">, </w:t>
      </w:r>
      <w:r w:rsidR="00A63C6D" w:rsidRPr="00A63C6D">
        <w:rPr>
          <w:rFonts w:ascii="Times New Roman" w:eastAsia="Times New Roman" w:hAnsi="Times New Roman"/>
          <w:sz w:val="24"/>
          <w:szCs w:val="20"/>
          <w:lang w:val="lt-LT"/>
        </w:rPr>
        <w:t>Polimerų chemijos katedra</w:t>
      </w:r>
      <w:r w:rsidR="00A63C6D" w:rsidRPr="00494882">
        <w:rPr>
          <w:rFonts w:ascii="Times New Roman" w:eastAsia="Times New Roman" w:hAnsi="Times New Roman"/>
          <w:sz w:val="24"/>
          <w:szCs w:val="20"/>
          <w:lang w:val="lt-LT"/>
        </w:rPr>
        <w:t xml:space="preserve">, </w:t>
      </w:r>
      <w:r w:rsidR="00A63C6D" w:rsidRPr="00A63C6D">
        <w:rPr>
          <w:rFonts w:ascii="Times New Roman" w:eastAsia="Times New Roman" w:hAnsi="Times New Roman"/>
          <w:sz w:val="24"/>
          <w:szCs w:val="20"/>
          <w:lang w:val="lt-LT"/>
        </w:rPr>
        <w:t>Chemijos fakultetas, Vilniaus universitetas</w:t>
      </w:r>
    </w:p>
    <w:p w:rsidR="00494882" w:rsidRPr="00494882" w:rsidRDefault="00494882" w:rsidP="00E200CC">
      <w:pPr>
        <w:spacing w:after="0"/>
        <w:ind w:left="1418" w:hanging="1418"/>
        <w:rPr>
          <w:rFonts w:ascii="Times New Roman" w:eastAsia="Times New Roman" w:hAnsi="Times New Roman"/>
          <w:sz w:val="24"/>
          <w:szCs w:val="20"/>
          <w:lang w:val="lt-LT"/>
        </w:rPr>
      </w:pPr>
      <w:r w:rsidRPr="00494882">
        <w:rPr>
          <w:rFonts w:ascii="Times New Roman" w:eastAsia="Times New Roman" w:hAnsi="Times New Roman"/>
          <w:sz w:val="24"/>
          <w:szCs w:val="20"/>
          <w:lang w:val="lt-LT"/>
        </w:rPr>
        <w:t>2017 – 2018</w:t>
      </w:r>
      <w:r w:rsidRPr="00494882">
        <w:rPr>
          <w:rFonts w:ascii="Times New Roman" w:eastAsia="Times New Roman" w:hAnsi="Times New Roman"/>
          <w:sz w:val="24"/>
          <w:szCs w:val="20"/>
          <w:lang w:val="lt-LT"/>
        </w:rPr>
        <w:tab/>
      </w:r>
      <w:r w:rsidR="00A63C6D" w:rsidRPr="00A63C6D">
        <w:rPr>
          <w:rFonts w:ascii="Times New Roman" w:eastAsia="Times New Roman" w:hAnsi="Times New Roman"/>
          <w:sz w:val="24"/>
          <w:szCs w:val="20"/>
          <w:lang w:val="lt-LT"/>
        </w:rPr>
        <w:t>Asistentas</w:t>
      </w:r>
      <w:r w:rsidRPr="00494882">
        <w:rPr>
          <w:rFonts w:ascii="Times New Roman" w:eastAsia="Times New Roman" w:hAnsi="Times New Roman"/>
          <w:sz w:val="24"/>
          <w:szCs w:val="20"/>
          <w:lang w:val="lt-LT"/>
        </w:rPr>
        <w:t xml:space="preserve">, </w:t>
      </w:r>
      <w:r w:rsidR="00A63C6D" w:rsidRPr="00A63C6D">
        <w:rPr>
          <w:rFonts w:ascii="Times New Roman" w:eastAsia="Times New Roman" w:hAnsi="Times New Roman"/>
          <w:sz w:val="24"/>
          <w:szCs w:val="20"/>
          <w:lang w:val="lt-LT"/>
        </w:rPr>
        <w:t>Chemijos institutas</w:t>
      </w:r>
      <w:r w:rsidRPr="00494882">
        <w:rPr>
          <w:rFonts w:ascii="Times New Roman" w:eastAsia="Times New Roman" w:hAnsi="Times New Roman"/>
          <w:sz w:val="24"/>
          <w:szCs w:val="20"/>
          <w:lang w:val="lt-LT"/>
        </w:rPr>
        <w:t xml:space="preserve">, </w:t>
      </w:r>
      <w:r w:rsidR="00A63C6D" w:rsidRPr="00A63C6D">
        <w:rPr>
          <w:rFonts w:ascii="Times New Roman" w:eastAsia="Times New Roman" w:hAnsi="Times New Roman"/>
          <w:sz w:val="24"/>
          <w:szCs w:val="20"/>
          <w:lang w:val="lt-LT"/>
        </w:rPr>
        <w:t>Vilniaus universitetas</w:t>
      </w:r>
    </w:p>
    <w:p w:rsidR="00494882" w:rsidRPr="00494882" w:rsidRDefault="00A63C6D" w:rsidP="00E200CC">
      <w:pPr>
        <w:spacing w:after="0"/>
        <w:ind w:left="1418" w:hanging="1418"/>
        <w:rPr>
          <w:rFonts w:ascii="Times New Roman" w:eastAsia="Times New Roman" w:hAnsi="Times New Roman"/>
          <w:sz w:val="24"/>
          <w:szCs w:val="20"/>
          <w:lang w:val="lt-LT"/>
        </w:rPr>
      </w:pPr>
      <w:r w:rsidRPr="00A63C6D">
        <w:rPr>
          <w:rFonts w:ascii="Times New Roman" w:eastAsia="Times New Roman" w:hAnsi="Times New Roman"/>
          <w:sz w:val="24"/>
          <w:szCs w:val="20"/>
          <w:lang w:val="lt-LT"/>
        </w:rPr>
        <w:t xml:space="preserve">Nuo </w:t>
      </w:r>
      <w:r w:rsidR="00494882" w:rsidRPr="00494882">
        <w:rPr>
          <w:rFonts w:ascii="Times New Roman" w:eastAsia="Times New Roman" w:hAnsi="Times New Roman"/>
          <w:sz w:val="24"/>
          <w:szCs w:val="20"/>
          <w:lang w:val="lt-LT"/>
        </w:rPr>
        <w:t>2018</w:t>
      </w:r>
      <w:r w:rsidR="00494882" w:rsidRPr="00494882">
        <w:rPr>
          <w:rFonts w:ascii="Times New Roman" w:eastAsia="Times New Roman" w:hAnsi="Times New Roman"/>
          <w:sz w:val="24"/>
          <w:szCs w:val="20"/>
          <w:lang w:val="lt-LT"/>
        </w:rPr>
        <w:tab/>
      </w:r>
      <w:r w:rsidRPr="00A63C6D">
        <w:rPr>
          <w:rFonts w:ascii="Times New Roman" w:eastAsia="Times New Roman" w:hAnsi="Times New Roman"/>
          <w:sz w:val="24"/>
          <w:szCs w:val="20"/>
          <w:lang w:val="lt-LT"/>
        </w:rPr>
        <w:t>Asistentas</w:t>
      </w:r>
      <w:r w:rsidR="00494882" w:rsidRPr="00494882">
        <w:rPr>
          <w:rFonts w:ascii="Times New Roman" w:eastAsia="Times New Roman" w:hAnsi="Times New Roman"/>
          <w:sz w:val="24"/>
          <w:szCs w:val="20"/>
          <w:lang w:val="lt-LT"/>
        </w:rPr>
        <w:t xml:space="preserve"> / </w:t>
      </w:r>
      <w:r w:rsidRPr="00A63C6D">
        <w:rPr>
          <w:rFonts w:ascii="Times New Roman" w:eastAsia="Times New Roman" w:hAnsi="Times New Roman"/>
          <w:sz w:val="24"/>
          <w:szCs w:val="20"/>
          <w:lang w:val="lt-LT"/>
        </w:rPr>
        <w:t>mokslo darbuotojas</w:t>
      </w:r>
      <w:r w:rsidR="00494882" w:rsidRPr="00494882">
        <w:rPr>
          <w:rFonts w:ascii="Times New Roman" w:eastAsia="Times New Roman" w:hAnsi="Times New Roman"/>
          <w:sz w:val="24"/>
          <w:szCs w:val="20"/>
          <w:lang w:val="lt-LT"/>
        </w:rPr>
        <w:t xml:space="preserve">, </w:t>
      </w:r>
      <w:r w:rsidRPr="00A63C6D">
        <w:rPr>
          <w:rFonts w:ascii="Times New Roman" w:eastAsia="Times New Roman" w:hAnsi="Times New Roman"/>
          <w:sz w:val="24"/>
          <w:szCs w:val="20"/>
          <w:lang w:val="lt-LT"/>
        </w:rPr>
        <w:t>Chemijos institutas</w:t>
      </w:r>
      <w:r w:rsidRPr="00494882">
        <w:rPr>
          <w:rFonts w:ascii="Times New Roman" w:eastAsia="Times New Roman" w:hAnsi="Times New Roman"/>
          <w:sz w:val="24"/>
          <w:szCs w:val="20"/>
          <w:lang w:val="lt-LT"/>
        </w:rPr>
        <w:t xml:space="preserve">, </w:t>
      </w:r>
      <w:r w:rsidRPr="00A63C6D">
        <w:rPr>
          <w:rFonts w:ascii="Times New Roman" w:eastAsia="Times New Roman" w:hAnsi="Times New Roman"/>
          <w:sz w:val="24"/>
          <w:szCs w:val="20"/>
          <w:lang w:val="lt-LT"/>
        </w:rPr>
        <w:t>Vilniaus universitetas</w:t>
      </w:r>
    </w:p>
    <w:p w:rsidR="00EA5B9D" w:rsidRDefault="00EA5B9D" w:rsidP="00E200CC">
      <w:pPr>
        <w:keepNext/>
        <w:spacing w:after="0"/>
        <w:ind w:left="1843" w:hanging="1843"/>
        <w:outlineLvl w:val="2"/>
        <w:rPr>
          <w:rFonts w:ascii="Times New Roman" w:eastAsia="Times New Roman" w:hAnsi="Times New Roman"/>
          <w:b/>
          <w:sz w:val="24"/>
          <w:szCs w:val="20"/>
          <w:lang w:val="lt-LT"/>
        </w:rPr>
      </w:pPr>
    </w:p>
    <w:p w:rsidR="00494882" w:rsidRPr="00494882" w:rsidRDefault="00E200CC" w:rsidP="00E200CC">
      <w:pPr>
        <w:keepNext/>
        <w:spacing w:after="0"/>
        <w:ind w:left="1843" w:hanging="1843"/>
        <w:outlineLvl w:val="2"/>
        <w:rPr>
          <w:rFonts w:ascii="Times New Roman" w:eastAsia="Times New Roman" w:hAnsi="Times New Roman"/>
          <w:b/>
          <w:sz w:val="24"/>
          <w:szCs w:val="20"/>
          <w:lang w:val="lt-LT"/>
        </w:rPr>
      </w:pPr>
      <w:r>
        <w:rPr>
          <w:rFonts w:ascii="Times New Roman" w:eastAsia="Times New Roman" w:hAnsi="Times New Roman"/>
          <w:b/>
          <w:sz w:val="24"/>
          <w:szCs w:val="20"/>
          <w:lang w:val="lt-LT"/>
        </w:rPr>
        <w:t>M</w:t>
      </w:r>
      <w:r w:rsidR="00A63C6D" w:rsidRPr="00A63C6D">
        <w:rPr>
          <w:rFonts w:ascii="Times New Roman" w:eastAsia="Times New Roman" w:hAnsi="Times New Roman"/>
          <w:b/>
          <w:sz w:val="24"/>
          <w:szCs w:val="20"/>
          <w:lang w:val="lt-LT"/>
        </w:rPr>
        <w:t>okslinė veikla</w:t>
      </w:r>
    </w:p>
    <w:p w:rsidR="00494882" w:rsidRPr="00EA5B9D" w:rsidRDefault="00A63C6D" w:rsidP="00E200CC">
      <w:pPr>
        <w:spacing w:after="0"/>
        <w:rPr>
          <w:rFonts w:ascii="Times New Roman" w:eastAsia="Times New Roman" w:hAnsi="Times New Roman"/>
          <w:b/>
          <w:sz w:val="24"/>
          <w:szCs w:val="20"/>
          <w:lang w:val="lt-LT"/>
        </w:rPr>
      </w:pPr>
      <w:r w:rsidRPr="00EA5B9D">
        <w:rPr>
          <w:rFonts w:ascii="Times New Roman" w:eastAsia="Times New Roman" w:hAnsi="Times New Roman"/>
          <w:b/>
          <w:sz w:val="24"/>
          <w:szCs w:val="20"/>
          <w:lang w:val="lt-LT"/>
        </w:rPr>
        <w:t>Interesų kryptys</w:t>
      </w:r>
    </w:p>
    <w:p w:rsidR="00561844" w:rsidRPr="00561844" w:rsidRDefault="00561844" w:rsidP="00561844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0"/>
          <w:lang w:val="lt-LT"/>
        </w:rPr>
      </w:pPr>
      <w:r w:rsidRPr="00561844">
        <w:rPr>
          <w:rFonts w:ascii="Times New Roman" w:eastAsia="Times New Roman" w:hAnsi="Times New Roman"/>
          <w:sz w:val="24"/>
          <w:szCs w:val="20"/>
          <w:lang w:val="lt-LT"/>
        </w:rPr>
        <w:t xml:space="preserve">Grįžtamosios deaktyvacijos </w:t>
      </w:r>
      <w:proofErr w:type="spellStart"/>
      <w:r w:rsidRPr="00561844">
        <w:rPr>
          <w:rFonts w:ascii="Times New Roman" w:eastAsia="Times New Roman" w:hAnsi="Times New Roman"/>
          <w:sz w:val="24"/>
          <w:szCs w:val="20"/>
          <w:lang w:val="lt-LT"/>
        </w:rPr>
        <w:t>radikalinė</w:t>
      </w:r>
      <w:proofErr w:type="spellEnd"/>
      <w:r w:rsidRPr="00561844">
        <w:rPr>
          <w:rFonts w:ascii="Times New Roman" w:eastAsia="Times New Roman" w:hAnsi="Times New Roman"/>
          <w:sz w:val="24"/>
          <w:szCs w:val="20"/>
          <w:lang w:val="lt-LT"/>
        </w:rPr>
        <w:t xml:space="preserve"> polimerizacija (Gyvybingoji </w:t>
      </w:r>
      <w:proofErr w:type="spellStart"/>
      <w:r w:rsidRPr="00561844">
        <w:rPr>
          <w:rFonts w:ascii="Times New Roman" w:eastAsia="Times New Roman" w:hAnsi="Times New Roman"/>
          <w:sz w:val="24"/>
          <w:szCs w:val="20"/>
          <w:lang w:val="lt-LT"/>
        </w:rPr>
        <w:t>radikalinė</w:t>
      </w:r>
      <w:proofErr w:type="spellEnd"/>
      <w:r w:rsidRPr="00561844">
        <w:rPr>
          <w:rFonts w:ascii="Times New Roman" w:eastAsia="Times New Roman" w:hAnsi="Times New Roman"/>
          <w:sz w:val="24"/>
          <w:szCs w:val="20"/>
          <w:lang w:val="lt-LT"/>
        </w:rPr>
        <w:t xml:space="preserve"> polimerizacija);  </w:t>
      </w:r>
    </w:p>
    <w:p w:rsidR="00561844" w:rsidRPr="00561844" w:rsidRDefault="00561844" w:rsidP="00561844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0"/>
          <w:lang w:val="lt-LT"/>
        </w:rPr>
      </w:pPr>
      <w:r w:rsidRPr="00561844">
        <w:rPr>
          <w:rFonts w:ascii="Times New Roman" w:eastAsia="Times New Roman" w:hAnsi="Times New Roman"/>
          <w:sz w:val="24"/>
          <w:szCs w:val="20"/>
          <w:lang w:val="lt-LT"/>
        </w:rPr>
        <w:t>Krūvį turinčių funkcinių molekulinių šepečių sintezė ir jų savybių tyrimas;</w:t>
      </w:r>
    </w:p>
    <w:p w:rsidR="00561844" w:rsidRPr="00561844" w:rsidRDefault="00561844" w:rsidP="00561844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0"/>
          <w:lang w:val="lt-LT"/>
        </w:rPr>
      </w:pPr>
      <w:r w:rsidRPr="00561844">
        <w:rPr>
          <w:rFonts w:ascii="Times New Roman" w:eastAsia="Times New Roman" w:hAnsi="Times New Roman"/>
          <w:sz w:val="24"/>
          <w:szCs w:val="20"/>
          <w:lang w:val="lt-LT"/>
        </w:rPr>
        <w:t>Aplinkos veiksnių poveikiui jautrių polimerinių medžiagų sintezė ir jų savybių tyrimas;</w:t>
      </w:r>
    </w:p>
    <w:p w:rsidR="00561844" w:rsidRPr="00561844" w:rsidRDefault="00561844" w:rsidP="00561844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0"/>
          <w:lang w:val="lt-LT"/>
        </w:rPr>
      </w:pPr>
      <w:r w:rsidRPr="00561844">
        <w:rPr>
          <w:rFonts w:ascii="Times New Roman" w:eastAsia="Times New Roman" w:hAnsi="Times New Roman"/>
          <w:sz w:val="24"/>
          <w:szCs w:val="20"/>
          <w:lang w:val="lt-LT"/>
        </w:rPr>
        <w:t xml:space="preserve">Paviršių modifikavimas polimerinėmis </w:t>
      </w:r>
      <w:proofErr w:type="spellStart"/>
      <w:r w:rsidRPr="00561844">
        <w:rPr>
          <w:rFonts w:ascii="Times New Roman" w:eastAsia="Times New Roman" w:hAnsi="Times New Roman"/>
          <w:sz w:val="24"/>
          <w:szCs w:val="20"/>
          <w:lang w:val="lt-LT"/>
        </w:rPr>
        <w:t>nanostruktūromis</w:t>
      </w:r>
      <w:proofErr w:type="spellEnd"/>
      <w:r w:rsidRPr="00561844">
        <w:rPr>
          <w:rFonts w:ascii="Times New Roman" w:eastAsia="Times New Roman" w:hAnsi="Times New Roman"/>
          <w:sz w:val="24"/>
          <w:szCs w:val="20"/>
          <w:lang w:val="lt-LT"/>
        </w:rPr>
        <w:t xml:space="preserve">; </w:t>
      </w:r>
    </w:p>
    <w:p w:rsidR="00561844" w:rsidRPr="00561844" w:rsidRDefault="00561844" w:rsidP="00561844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0"/>
          <w:lang w:val="lt-LT"/>
        </w:rPr>
      </w:pPr>
      <w:r w:rsidRPr="00561844">
        <w:rPr>
          <w:rFonts w:ascii="Times New Roman" w:eastAsia="Times New Roman" w:hAnsi="Times New Roman"/>
          <w:sz w:val="24"/>
          <w:szCs w:val="20"/>
          <w:lang w:val="lt-LT"/>
        </w:rPr>
        <w:t>Nanodalelių ir jų dispersijų stabilizavimas, jų paviršių chemijos tyrimas;</w:t>
      </w:r>
    </w:p>
    <w:p w:rsidR="00561844" w:rsidRPr="00561844" w:rsidRDefault="00561844" w:rsidP="00561844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0"/>
          <w:lang w:val="lt-LT"/>
        </w:rPr>
      </w:pPr>
      <w:r w:rsidRPr="00561844">
        <w:rPr>
          <w:rFonts w:ascii="Times New Roman" w:eastAsia="Times New Roman" w:hAnsi="Times New Roman"/>
          <w:sz w:val="24"/>
          <w:szCs w:val="20"/>
          <w:lang w:val="lt-LT"/>
        </w:rPr>
        <w:t xml:space="preserve">Optiškai aktyvių </w:t>
      </w:r>
      <w:proofErr w:type="spellStart"/>
      <w:r w:rsidRPr="00561844">
        <w:rPr>
          <w:rFonts w:ascii="Times New Roman" w:eastAsia="Times New Roman" w:hAnsi="Times New Roman"/>
          <w:sz w:val="24"/>
          <w:szCs w:val="20"/>
          <w:lang w:val="lt-LT"/>
        </w:rPr>
        <w:t>nanomedžiagų</w:t>
      </w:r>
      <w:proofErr w:type="spellEnd"/>
      <w:r w:rsidRPr="00561844">
        <w:rPr>
          <w:rFonts w:ascii="Times New Roman" w:eastAsia="Times New Roman" w:hAnsi="Times New Roman"/>
          <w:sz w:val="24"/>
          <w:szCs w:val="20"/>
          <w:lang w:val="lt-LT"/>
        </w:rPr>
        <w:t xml:space="preserve"> sintezė;</w:t>
      </w:r>
    </w:p>
    <w:p w:rsidR="00561844" w:rsidRPr="00561844" w:rsidRDefault="00561844" w:rsidP="00561844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0"/>
          <w:lang w:val="lt-LT"/>
        </w:rPr>
      </w:pPr>
      <w:r w:rsidRPr="00561844">
        <w:rPr>
          <w:rFonts w:ascii="Times New Roman" w:eastAsia="Times New Roman" w:hAnsi="Times New Roman"/>
          <w:sz w:val="24"/>
          <w:szCs w:val="20"/>
          <w:lang w:val="lt-LT"/>
        </w:rPr>
        <w:t xml:space="preserve">Polimerinių-neorganinių hibridinių liuminescencinių </w:t>
      </w:r>
      <w:proofErr w:type="spellStart"/>
      <w:r w:rsidRPr="00561844">
        <w:rPr>
          <w:rFonts w:ascii="Times New Roman" w:eastAsia="Times New Roman" w:hAnsi="Times New Roman"/>
          <w:sz w:val="24"/>
          <w:szCs w:val="20"/>
          <w:lang w:val="lt-LT"/>
        </w:rPr>
        <w:t>nanomedžiagų</w:t>
      </w:r>
      <w:proofErr w:type="spellEnd"/>
      <w:r w:rsidRPr="00561844">
        <w:rPr>
          <w:rFonts w:ascii="Times New Roman" w:eastAsia="Times New Roman" w:hAnsi="Times New Roman"/>
          <w:sz w:val="24"/>
          <w:szCs w:val="20"/>
          <w:lang w:val="lt-LT"/>
        </w:rPr>
        <w:t xml:space="preserve"> kūrimas.</w:t>
      </w:r>
    </w:p>
    <w:p w:rsidR="005079AE" w:rsidRDefault="005079AE" w:rsidP="005079AE">
      <w:pPr>
        <w:spacing w:after="0"/>
        <w:rPr>
          <w:rFonts w:ascii="Times New Roman" w:eastAsia="Times New Roman" w:hAnsi="Times New Roman"/>
          <w:sz w:val="24"/>
          <w:szCs w:val="20"/>
          <w:lang w:val="lt-LT"/>
        </w:rPr>
      </w:pPr>
    </w:p>
    <w:p w:rsidR="005079AE" w:rsidRDefault="005079AE" w:rsidP="005079AE">
      <w:pPr>
        <w:spacing w:after="0"/>
        <w:rPr>
          <w:rFonts w:ascii="Times New Roman" w:eastAsia="Times New Roman" w:hAnsi="Times New Roman"/>
          <w:b/>
          <w:sz w:val="24"/>
          <w:szCs w:val="20"/>
          <w:lang w:val="lt-LT"/>
        </w:rPr>
      </w:pPr>
      <w:r w:rsidRPr="005079AE">
        <w:rPr>
          <w:rFonts w:ascii="Times New Roman" w:eastAsia="Times New Roman" w:hAnsi="Times New Roman"/>
          <w:b/>
          <w:sz w:val="24"/>
          <w:szCs w:val="20"/>
          <w:lang w:val="lt-LT"/>
        </w:rPr>
        <w:t>Stažuotės</w:t>
      </w:r>
    </w:p>
    <w:p w:rsidR="005079AE" w:rsidRDefault="005079AE" w:rsidP="005079AE">
      <w:pPr>
        <w:spacing w:after="0"/>
        <w:ind w:left="1440" w:hanging="1440"/>
        <w:rPr>
          <w:rFonts w:ascii="Times New Roman" w:eastAsia="Times New Roman" w:hAnsi="Times New Roman"/>
          <w:sz w:val="24"/>
          <w:szCs w:val="20"/>
          <w:lang w:val="lt-LT"/>
        </w:rPr>
      </w:pPr>
      <w:r w:rsidRPr="00F350E3">
        <w:rPr>
          <w:rFonts w:ascii="Times New Roman" w:eastAsia="Times New Roman" w:hAnsi="Times New Roman"/>
          <w:sz w:val="24"/>
          <w:szCs w:val="20"/>
          <w:lang w:val="lt-LT"/>
        </w:rPr>
        <w:t>2014 – 2015</w:t>
      </w:r>
      <w:r w:rsidRPr="00F350E3">
        <w:rPr>
          <w:rFonts w:ascii="Times New Roman" w:eastAsia="Times New Roman" w:hAnsi="Times New Roman"/>
          <w:b/>
          <w:sz w:val="24"/>
          <w:szCs w:val="20"/>
          <w:lang w:val="lt-LT"/>
        </w:rPr>
        <w:t xml:space="preserve">    </w:t>
      </w:r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Europos Sąjungos valstybių narių ir Šveicarijos tyrėjų mainų programos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SciexNMS</w:t>
      </w:r>
      <w:r w:rsidRPr="00F350E3">
        <w:rPr>
          <w:rFonts w:ascii="Times New Roman" w:eastAsia="Times New Roman" w:hAnsi="Times New Roman"/>
          <w:sz w:val="24"/>
          <w:szCs w:val="20"/>
          <w:vertAlign w:val="superscript"/>
          <w:lang w:val="lt-LT"/>
        </w:rPr>
        <w:t>ch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projekto Nr. 13.030 finansuojama stažuotė Šveicarijos mokslinių tyrimų  institute EMPA -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Swiss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Federal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Laboratories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for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Material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Science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and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Technology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,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Dübendorf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,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Switzerland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.</w:t>
      </w:r>
    </w:p>
    <w:p w:rsidR="00F350E3" w:rsidRPr="005079AE" w:rsidRDefault="00F350E3" w:rsidP="00F350E3">
      <w:pPr>
        <w:spacing w:after="0"/>
        <w:ind w:left="1440" w:hanging="1440"/>
        <w:jc w:val="both"/>
        <w:rPr>
          <w:rFonts w:ascii="Times New Roman" w:eastAsia="Times New Roman" w:hAnsi="Times New Roman"/>
          <w:b/>
          <w:sz w:val="24"/>
          <w:szCs w:val="20"/>
          <w:lang w:val="lt-LT"/>
        </w:rPr>
      </w:pPr>
      <w:r>
        <w:rPr>
          <w:rFonts w:ascii="Times New Roman" w:eastAsia="Times New Roman" w:hAnsi="Times New Roman"/>
          <w:sz w:val="24"/>
          <w:szCs w:val="20"/>
          <w:lang w:val="lt-LT"/>
        </w:rPr>
        <w:lastRenderedPageBreak/>
        <w:t>2020 – 2022</w:t>
      </w:r>
      <w:r>
        <w:rPr>
          <w:rFonts w:ascii="Times New Roman" w:eastAsia="Times New Roman" w:hAnsi="Times New Roman"/>
          <w:sz w:val="24"/>
          <w:szCs w:val="20"/>
          <w:lang w:val="lt-LT"/>
        </w:rPr>
        <w:tab/>
        <w:t xml:space="preserve">Europos sąjungos struktūrinių fondų lėšomis finansuojama po doktorantūros studijų stažuotė Nr. </w:t>
      </w:r>
      <w:r w:rsidRPr="00F350E3">
        <w:rPr>
          <w:rFonts w:ascii="Times New Roman" w:eastAsia="Times New Roman" w:hAnsi="Times New Roman"/>
          <w:sz w:val="24"/>
          <w:szCs w:val="20"/>
          <w:lang w:val="lt-LT"/>
        </w:rPr>
        <w:t>09.3.3-LMT-K-712-19-0019</w:t>
      </w:r>
      <w:r>
        <w:rPr>
          <w:rFonts w:ascii="Times New Roman" w:eastAsia="Times New Roman" w:hAnsi="Times New Roman"/>
          <w:sz w:val="24"/>
          <w:szCs w:val="20"/>
          <w:lang w:val="lt-LT"/>
        </w:rPr>
        <w:t xml:space="preserve"> „</w:t>
      </w:r>
      <w:r w:rsidRPr="00F350E3">
        <w:rPr>
          <w:rFonts w:ascii="Times New Roman" w:eastAsia="Times New Roman" w:hAnsi="Times New Roman"/>
          <w:sz w:val="24"/>
          <w:szCs w:val="20"/>
          <w:lang w:val="lt-LT"/>
        </w:rPr>
        <w:t>Optiškai aktyvių nanodalelių paviršiaus modifikavimas ir jų vandeninių koloidų stabilizacija biomedicininiam pritaikymui</w:t>
      </w:r>
      <w:r>
        <w:rPr>
          <w:rFonts w:ascii="Times New Roman" w:eastAsia="Times New Roman" w:hAnsi="Times New Roman"/>
          <w:sz w:val="24"/>
          <w:szCs w:val="20"/>
          <w:lang w:val="lt-LT"/>
        </w:rPr>
        <w:t>“, Vilniaus universitetas, Vilnius, Lietuva</w:t>
      </w:r>
    </w:p>
    <w:p w:rsidR="009819B3" w:rsidRDefault="009819B3" w:rsidP="00E200CC">
      <w:pPr>
        <w:spacing w:after="0"/>
        <w:ind w:left="360"/>
        <w:rPr>
          <w:rFonts w:ascii="Times New Roman" w:eastAsia="Times New Roman" w:hAnsi="Times New Roman"/>
          <w:sz w:val="24"/>
          <w:szCs w:val="20"/>
          <w:lang w:val="lt-LT"/>
        </w:rPr>
      </w:pPr>
    </w:p>
    <w:p w:rsidR="00D456A1" w:rsidRDefault="00D456A1" w:rsidP="00E200CC">
      <w:pPr>
        <w:spacing w:after="0"/>
        <w:ind w:left="360"/>
        <w:rPr>
          <w:rFonts w:ascii="Times New Roman" w:eastAsia="Times New Roman" w:hAnsi="Times New Roman"/>
          <w:sz w:val="24"/>
          <w:szCs w:val="20"/>
          <w:lang w:val="lt-LT"/>
        </w:rPr>
      </w:pPr>
    </w:p>
    <w:p w:rsidR="009819B3" w:rsidRDefault="00D456A1" w:rsidP="00EA5B9D">
      <w:pPr>
        <w:spacing w:after="0"/>
        <w:rPr>
          <w:rFonts w:ascii="Times New Roman" w:eastAsia="Times New Roman" w:hAnsi="Times New Roman"/>
          <w:b/>
          <w:sz w:val="24"/>
          <w:szCs w:val="20"/>
          <w:lang w:val="lt-LT"/>
        </w:rPr>
      </w:pPr>
      <w:r>
        <w:rPr>
          <w:rFonts w:ascii="Times New Roman" w:eastAsia="Times New Roman" w:hAnsi="Times New Roman"/>
          <w:b/>
          <w:sz w:val="24"/>
          <w:szCs w:val="20"/>
          <w:lang w:val="lt-LT"/>
        </w:rPr>
        <w:t>Mokslinių publikacijų</w:t>
      </w:r>
      <w:r w:rsidR="009819B3" w:rsidRPr="00EA5B9D">
        <w:rPr>
          <w:rFonts w:ascii="Times New Roman" w:eastAsia="Times New Roman" w:hAnsi="Times New Roman"/>
          <w:b/>
          <w:sz w:val="24"/>
          <w:szCs w:val="20"/>
          <w:lang w:val="lt-LT"/>
        </w:rPr>
        <w:t xml:space="preserve"> re</w:t>
      </w:r>
      <w:r>
        <w:rPr>
          <w:rFonts w:ascii="Times New Roman" w:eastAsia="Times New Roman" w:hAnsi="Times New Roman"/>
          <w:b/>
          <w:sz w:val="24"/>
          <w:szCs w:val="20"/>
          <w:lang w:val="lt-LT"/>
        </w:rPr>
        <w:t>feruojamuose mokslo leidiniuose</w:t>
      </w:r>
      <w:r w:rsidR="009819B3" w:rsidRPr="00EA5B9D">
        <w:rPr>
          <w:rFonts w:ascii="Times New Roman" w:eastAsia="Times New Roman" w:hAnsi="Times New Roman"/>
          <w:b/>
          <w:sz w:val="24"/>
          <w:szCs w:val="20"/>
          <w:lang w:val="lt-LT"/>
        </w:rPr>
        <w:t xml:space="preserve"> </w:t>
      </w:r>
      <w:r w:rsidR="00654866" w:rsidRPr="00EA5B9D">
        <w:rPr>
          <w:rFonts w:ascii="Times New Roman" w:eastAsia="Times New Roman" w:hAnsi="Times New Roman"/>
          <w:b/>
          <w:sz w:val="24"/>
          <w:szCs w:val="20"/>
          <w:lang w:val="lt-LT"/>
        </w:rPr>
        <w:t>sąrašas</w:t>
      </w:r>
      <w:r w:rsidR="00EA5B9D" w:rsidRPr="00EA5B9D">
        <w:rPr>
          <w:rFonts w:ascii="Times New Roman" w:eastAsia="Times New Roman" w:hAnsi="Times New Roman"/>
          <w:b/>
          <w:sz w:val="24"/>
          <w:szCs w:val="20"/>
          <w:lang w:val="lt-LT"/>
        </w:rPr>
        <w:t>:</w:t>
      </w:r>
    </w:p>
    <w:p w:rsidR="00F350E3" w:rsidRPr="00EA5B9D" w:rsidRDefault="00F350E3" w:rsidP="00EA5B9D">
      <w:pPr>
        <w:spacing w:after="0"/>
        <w:rPr>
          <w:rFonts w:ascii="Times New Roman" w:eastAsia="Times New Roman" w:hAnsi="Times New Roman"/>
          <w:b/>
          <w:sz w:val="24"/>
          <w:szCs w:val="20"/>
          <w:lang w:val="lt-LT"/>
        </w:rPr>
      </w:pPr>
    </w:p>
    <w:p w:rsidR="00F350E3" w:rsidRPr="00F350E3" w:rsidRDefault="00F350E3" w:rsidP="00F350E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Klimkevičius, V., Graule, T., Makuška, R.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Effect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of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structure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of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cationic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comb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copolymers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on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their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adsorption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and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stabilization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of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titania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nanoparticles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.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Langmuir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, </w:t>
      </w:r>
      <w:r w:rsidRPr="00F350E3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2015</w:t>
      </w:r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, </w:t>
      </w:r>
      <w:r w:rsidRPr="00F350E3">
        <w:rPr>
          <w:rFonts w:ascii="Times New Roman" w:eastAsia="Times New Roman" w:hAnsi="Times New Roman"/>
          <w:i/>
          <w:sz w:val="24"/>
          <w:szCs w:val="24"/>
          <w:lang w:val="lt-LT" w:eastAsia="lt-LT"/>
        </w:rPr>
        <w:t>31 (7)</w:t>
      </w:r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, 2074–2083. DOI: 10.1021/la504213t.</w:t>
      </w:r>
    </w:p>
    <w:p w:rsidR="00F350E3" w:rsidRPr="00F350E3" w:rsidRDefault="00F350E3" w:rsidP="00F350E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Klimkevičius V., Makuška, R., Graule, T.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Rheological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behaviour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of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concentrated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aqueous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dispersions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of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titania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nanoparticles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stabilized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by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cationic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comb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copolymers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.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Applied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Rheology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, </w:t>
      </w:r>
      <w:r w:rsidRPr="00F350E3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2016</w:t>
      </w:r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, </w:t>
      </w:r>
      <w:r w:rsidRPr="00F350E3">
        <w:rPr>
          <w:rFonts w:ascii="Times New Roman" w:eastAsia="Times New Roman" w:hAnsi="Times New Roman"/>
          <w:i/>
          <w:sz w:val="24"/>
          <w:szCs w:val="24"/>
          <w:lang w:val="lt-LT" w:eastAsia="lt-LT"/>
        </w:rPr>
        <w:t>26 (1)</w:t>
      </w:r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, 15199. DOI:</w:t>
      </w:r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ab/>
        <w:t xml:space="preserve"> 10.3933/ApplRheol-26-15199.</w:t>
      </w:r>
    </w:p>
    <w:p w:rsidR="00F350E3" w:rsidRPr="00F350E3" w:rsidRDefault="00F350E3" w:rsidP="00F350E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Klimkevičius, V., Makuška, R.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Successive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RAFT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polymerization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of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poly(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ethylene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oxide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)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methyl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ether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methacrylates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with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different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length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of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PEO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chains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giving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diblock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brush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copolymers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.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European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Polymer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Journal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, </w:t>
      </w:r>
      <w:r w:rsidRPr="00F350E3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2017</w:t>
      </w:r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, </w:t>
      </w:r>
      <w:r w:rsidRPr="00F350E3">
        <w:rPr>
          <w:rFonts w:ascii="Times New Roman" w:eastAsia="Times New Roman" w:hAnsi="Times New Roman"/>
          <w:i/>
          <w:sz w:val="24"/>
          <w:szCs w:val="24"/>
          <w:lang w:val="lt-LT" w:eastAsia="lt-LT"/>
        </w:rPr>
        <w:t>86</w:t>
      </w:r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, 94-105. DOI: 10.1016/j.eurpolymj.2016.11.026.</w:t>
      </w:r>
    </w:p>
    <w:p w:rsidR="00F350E3" w:rsidRPr="00F350E3" w:rsidRDefault="00F350E3" w:rsidP="00F350E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Dobryden, I., Steponavičiūtė, M., Klimkevičius, V., Makuška, R.,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Dėdinaitė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, A.,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Liu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, X.,  Corkery, R.W., Claesson, P.M.. </w:t>
      </w:r>
      <w:r w:rsidRPr="006F081B">
        <w:rPr>
          <w:rFonts w:ascii="Times New Roman" w:eastAsia="Times New Roman" w:hAnsi="Times New Roman"/>
          <w:color w:val="000000"/>
          <w:sz w:val="24"/>
          <w:szCs w:val="24"/>
          <w:lang w:val="lt-LT" w:eastAsia="lt-LT"/>
        </w:rPr>
        <w:fldChar w:fldCharType="begin"/>
      </w:r>
      <w:r w:rsidRPr="006F081B">
        <w:rPr>
          <w:rFonts w:ascii="Times New Roman" w:eastAsia="Times New Roman" w:hAnsi="Times New Roman"/>
          <w:color w:val="000000"/>
          <w:sz w:val="24"/>
          <w:szCs w:val="24"/>
          <w:lang w:val="lt-LT" w:eastAsia="lt-LT"/>
        </w:rPr>
        <w:instrText xml:space="preserve"> HYPERLINK "https://pubs.acs.org/doi/10.1021/acs.langmuir.9b01818" </w:instrText>
      </w:r>
      <w:r w:rsidRPr="006F081B">
        <w:rPr>
          <w:rFonts w:ascii="Times New Roman" w:eastAsia="Times New Roman" w:hAnsi="Times New Roman"/>
          <w:color w:val="000000"/>
          <w:sz w:val="24"/>
          <w:szCs w:val="24"/>
          <w:lang w:val="lt-LT" w:eastAsia="lt-LT"/>
        </w:rPr>
        <w:fldChar w:fldCharType="separate"/>
      </w:r>
      <w:proofErr w:type="spellStart"/>
      <w:r w:rsidRPr="006F081B">
        <w:rPr>
          <w:rStyle w:val="Hyperlink"/>
          <w:rFonts w:ascii="Times New Roman" w:eastAsia="Times New Roman" w:hAnsi="Times New Roman"/>
          <w:color w:val="000000"/>
          <w:sz w:val="24"/>
          <w:szCs w:val="24"/>
          <w:lang w:val="lt-LT" w:eastAsia="lt-LT"/>
        </w:rPr>
        <w:t>Bioinspired</w:t>
      </w:r>
      <w:proofErr w:type="spellEnd"/>
      <w:r w:rsidRPr="006F081B">
        <w:rPr>
          <w:rStyle w:val="Hyperlink"/>
          <w:rFonts w:ascii="Times New Roman" w:eastAsia="Times New Roman" w:hAnsi="Times New Roman"/>
          <w:color w:val="000000"/>
          <w:sz w:val="24"/>
          <w:szCs w:val="24"/>
          <w:lang w:val="lt-LT" w:eastAsia="lt-LT"/>
        </w:rPr>
        <w:t xml:space="preserve"> </w:t>
      </w:r>
      <w:proofErr w:type="spellStart"/>
      <w:r w:rsidRPr="006F081B">
        <w:rPr>
          <w:rStyle w:val="Hyperlink"/>
          <w:rFonts w:ascii="Times New Roman" w:eastAsia="Times New Roman" w:hAnsi="Times New Roman"/>
          <w:color w:val="000000"/>
          <w:sz w:val="24"/>
          <w:szCs w:val="24"/>
          <w:lang w:val="lt-LT" w:eastAsia="lt-LT"/>
        </w:rPr>
        <w:t>Adhesion</w:t>
      </w:r>
      <w:proofErr w:type="spellEnd"/>
      <w:r w:rsidRPr="006F081B">
        <w:rPr>
          <w:rStyle w:val="Hyperlink"/>
          <w:rFonts w:ascii="Times New Roman" w:eastAsia="Times New Roman" w:hAnsi="Times New Roman"/>
          <w:color w:val="000000"/>
          <w:sz w:val="24"/>
          <w:szCs w:val="24"/>
          <w:lang w:val="lt-LT" w:eastAsia="lt-LT"/>
        </w:rPr>
        <w:t xml:space="preserve"> </w:t>
      </w:r>
      <w:proofErr w:type="spellStart"/>
      <w:r w:rsidRPr="006F081B">
        <w:rPr>
          <w:rStyle w:val="Hyperlink"/>
          <w:rFonts w:ascii="Times New Roman" w:eastAsia="Times New Roman" w:hAnsi="Times New Roman"/>
          <w:color w:val="000000"/>
          <w:sz w:val="24"/>
          <w:szCs w:val="24"/>
          <w:lang w:val="lt-LT" w:eastAsia="lt-LT"/>
        </w:rPr>
        <w:t>Polymers</w:t>
      </w:r>
      <w:proofErr w:type="spellEnd"/>
      <w:r w:rsidRPr="006F081B">
        <w:rPr>
          <w:rStyle w:val="Hyperlink"/>
          <w:rFonts w:ascii="Times New Roman" w:eastAsia="Times New Roman" w:hAnsi="Times New Roman"/>
          <w:color w:val="000000"/>
          <w:sz w:val="24"/>
          <w:szCs w:val="24"/>
          <w:lang w:val="lt-LT" w:eastAsia="lt-LT"/>
        </w:rPr>
        <w:t xml:space="preserve">: </w:t>
      </w:r>
      <w:proofErr w:type="spellStart"/>
      <w:r w:rsidRPr="006F081B">
        <w:rPr>
          <w:rStyle w:val="Hyperlink"/>
          <w:rFonts w:ascii="Times New Roman" w:eastAsia="Times New Roman" w:hAnsi="Times New Roman"/>
          <w:color w:val="000000"/>
          <w:sz w:val="24"/>
          <w:szCs w:val="24"/>
          <w:lang w:val="lt-LT" w:eastAsia="lt-LT"/>
        </w:rPr>
        <w:t>Wear</w:t>
      </w:r>
      <w:proofErr w:type="spellEnd"/>
      <w:r w:rsidRPr="006F081B">
        <w:rPr>
          <w:rStyle w:val="Hyperlink"/>
          <w:rFonts w:ascii="Times New Roman" w:eastAsia="Times New Roman" w:hAnsi="Times New Roman"/>
          <w:color w:val="000000"/>
          <w:sz w:val="24"/>
          <w:szCs w:val="24"/>
          <w:lang w:val="lt-LT" w:eastAsia="lt-LT"/>
        </w:rPr>
        <w:t xml:space="preserve"> </w:t>
      </w:r>
      <w:proofErr w:type="spellStart"/>
      <w:r w:rsidRPr="006F081B">
        <w:rPr>
          <w:rStyle w:val="Hyperlink"/>
          <w:rFonts w:ascii="Times New Roman" w:eastAsia="Times New Roman" w:hAnsi="Times New Roman"/>
          <w:color w:val="000000"/>
          <w:sz w:val="24"/>
          <w:szCs w:val="24"/>
          <w:lang w:val="lt-LT" w:eastAsia="lt-LT"/>
        </w:rPr>
        <w:t>Resistance</w:t>
      </w:r>
      <w:proofErr w:type="spellEnd"/>
      <w:r w:rsidRPr="006F081B">
        <w:rPr>
          <w:rStyle w:val="Hyperlink"/>
          <w:rFonts w:ascii="Times New Roman" w:eastAsia="Times New Roman" w:hAnsi="Times New Roman"/>
          <w:color w:val="000000"/>
          <w:sz w:val="24"/>
          <w:szCs w:val="24"/>
          <w:lang w:val="lt-LT" w:eastAsia="lt-LT"/>
        </w:rPr>
        <w:t xml:space="preserve"> </w:t>
      </w:r>
      <w:proofErr w:type="spellStart"/>
      <w:r w:rsidRPr="006F081B">
        <w:rPr>
          <w:rStyle w:val="Hyperlink"/>
          <w:rFonts w:ascii="Times New Roman" w:eastAsia="Times New Roman" w:hAnsi="Times New Roman"/>
          <w:color w:val="000000"/>
          <w:sz w:val="24"/>
          <w:szCs w:val="24"/>
          <w:lang w:val="lt-LT" w:eastAsia="lt-LT"/>
        </w:rPr>
        <w:t>of</w:t>
      </w:r>
      <w:proofErr w:type="spellEnd"/>
      <w:r w:rsidRPr="006F081B">
        <w:rPr>
          <w:rStyle w:val="Hyperlink"/>
          <w:rFonts w:ascii="Times New Roman" w:eastAsia="Times New Roman" w:hAnsi="Times New Roman"/>
          <w:color w:val="000000"/>
          <w:sz w:val="24"/>
          <w:szCs w:val="24"/>
          <w:lang w:val="lt-LT" w:eastAsia="lt-LT"/>
        </w:rPr>
        <w:t xml:space="preserve"> </w:t>
      </w:r>
      <w:proofErr w:type="spellStart"/>
      <w:r w:rsidRPr="006F081B">
        <w:rPr>
          <w:rStyle w:val="Hyperlink"/>
          <w:rFonts w:ascii="Times New Roman" w:eastAsia="Times New Roman" w:hAnsi="Times New Roman"/>
          <w:color w:val="000000"/>
          <w:sz w:val="24"/>
          <w:szCs w:val="24"/>
          <w:lang w:val="lt-LT" w:eastAsia="lt-LT"/>
        </w:rPr>
        <w:t>Adsorption</w:t>
      </w:r>
      <w:proofErr w:type="spellEnd"/>
      <w:r w:rsidRPr="006F081B">
        <w:rPr>
          <w:rStyle w:val="Hyperlink"/>
          <w:rFonts w:ascii="Times New Roman" w:eastAsia="Times New Roman" w:hAnsi="Times New Roman"/>
          <w:color w:val="000000"/>
          <w:sz w:val="24"/>
          <w:szCs w:val="24"/>
          <w:lang w:val="lt-LT" w:eastAsia="lt-LT"/>
        </w:rPr>
        <w:t xml:space="preserve"> </w:t>
      </w:r>
      <w:proofErr w:type="spellStart"/>
      <w:r w:rsidRPr="006F081B">
        <w:rPr>
          <w:rStyle w:val="Hyperlink"/>
          <w:rFonts w:ascii="Times New Roman" w:eastAsia="Times New Roman" w:hAnsi="Times New Roman"/>
          <w:color w:val="000000"/>
          <w:sz w:val="24"/>
          <w:szCs w:val="24"/>
          <w:lang w:val="lt-LT" w:eastAsia="lt-LT"/>
        </w:rPr>
        <w:t>Layers</w:t>
      </w:r>
      <w:proofErr w:type="spellEnd"/>
      <w:r w:rsidRPr="006F081B">
        <w:rPr>
          <w:rFonts w:ascii="Times New Roman" w:eastAsia="Times New Roman" w:hAnsi="Times New Roman"/>
          <w:color w:val="000000"/>
          <w:sz w:val="24"/>
          <w:szCs w:val="24"/>
          <w:lang w:val="lt-LT" w:eastAsia="lt-LT"/>
        </w:rPr>
        <w:fldChar w:fldCharType="end"/>
      </w:r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,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Langmuir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, </w:t>
      </w:r>
      <w:r w:rsidRPr="00F350E3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2019</w:t>
      </w:r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, </w:t>
      </w:r>
      <w:r w:rsidRPr="00F350E3">
        <w:rPr>
          <w:rFonts w:ascii="Times New Roman" w:eastAsia="Times New Roman" w:hAnsi="Times New Roman"/>
          <w:i/>
          <w:sz w:val="24"/>
          <w:szCs w:val="24"/>
          <w:lang w:val="lt-LT" w:eastAsia="lt-LT"/>
        </w:rPr>
        <w:t>35 (48)</w:t>
      </w:r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, 15515-15525.</w:t>
      </w:r>
    </w:p>
    <w:p w:rsidR="00F350E3" w:rsidRPr="00F350E3" w:rsidRDefault="00F350E3" w:rsidP="00F350E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Klimkevicius, V., Steponaviciute, M., Makuška, R.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Kinetics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of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RAFT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polymerization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and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copolymerization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of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vinyl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monomers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by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size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exclusion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chromatography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,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European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Polymer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Journal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, </w:t>
      </w:r>
      <w:r w:rsidRPr="00F350E3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2020</w:t>
      </w:r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, </w:t>
      </w:r>
      <w:r w:rsidRPr="00F350E3">
        <w:rPr>
          <w:rFonts w:ascii="Times New Roman" w:eastAsia="Times New Roman" w:hAnsi="Times New Roman"/>
          <w:i/>
          <w:sz w:val="24"/>
          <w:szCs w:val="24"/>
          <w:lang w:val="lt-LT" w:eastAsia="lt-LT"/>
        </w:rPr>
        <w:t>122</w:t>
      </w:r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, 109356. DOI:</w:t>
      </w:r>
      <w:r w:rsidRPr="00F350E3">
        <w:rPr>
          <w:rFonts w:ascii="Times New Roman" w:eastAsia="Times New Roman" w:hAnsi="Times New Roman"/>
          <w:sz w:val="24"/>
          <w:szCs w:val="24"/>
          <w:u w:val="single"/>
          <w:lang w:val="lt-LT" w:eastAsia="lt-LT"/>
        </w:rPr>
        <w:t xml:space="preserve"> </w:t>
      </w:r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10.1016/j.eurpolymj.2019.109356.</w:t>
      </w:r>
    </w:p>
    <w:p w:rsidR="00F350E3" w:rsidRPr="00F350E3" w:rsidRDefault="00F350E3" w:rsidP="00F350E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Dagys L.,  Klimkevičius V.,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Klimavicius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V., Aidas K.,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Makuska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R.,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Balevicius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V. CP MAS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kinetics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in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soft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matter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: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Spin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diffusion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,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local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disorder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and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thermal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equilibration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in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poly(2-hydroxyethyl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methacrylate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),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Solid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State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Nuclear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Magnetic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Resonance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, </w:t>
      </w:r>
      <w:r w:rsidRPr="00F350E3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2020</w:t>
      </w:r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, </w:t>
      </w:r>
      <w:r w:rsidRPr="00F350E3">
        <w:rPr>
          <w:rFonts w:ascii="Times New Roman" w:eastAsia="Times New Roman" w:hAnsi="Times New Roman"/>
          <w:i/>
          <w:sz w:val="24"/>
          <w:szCs w:val="24"/>
          <w:lang w:val="lt-LT" w:eastAsia="lt-LT"/>
        </w:rPr>
        <w:t xml:space="preserve">105, </w:t>
      </w:r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1016412. DOI:10.1016/j.ssnmr.2019.101641.</w:t>
      </w:r>
    </w:p>
    <w:p w:rsidR="00F350E3" w:rsidRPr="00F350E3" w:rsidRDefault="00F350E3" w:rsidP="00F350E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lt-LT" w:eastAsia="lt-LT"/>
        </w:rPr>
      </w:pP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Janulevicius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M., Klimkevicius V.,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Vanetsev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A.,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Plausinaitiene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V.,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Sakirzanovas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S., Katelnikovas A.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Controlled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hydrothermal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synthesis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,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morphological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design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and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colloidal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stability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of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GdPO</w:t>
      </w:r>
      <w:r w:rsidRPr="00F350E3">
        <w:rPr>
          <w:rFonts w:ascii="Times New Roman" w:eastAsia="Times New Roman" w:hAnsi="Times New Roman"/>
          <w:sz w:val="24"/>
          <w:szCs w:val="24"/>
          <w:vertAlign w:val="subscript"/>
          <w:lang w:val="lt-LT" w:eastAsia="lt-LT"/>
        </w:rPr>
        <w:t>4</w:t>
      </w:r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·nH</w:t>
      </w:r>
      <w:r w:rsidRPr="00F350E3">
        <w:rPr>
          <w:rFonts w:ascii="Times New Roman" w:eastAsia="Times New Roman" w:hAnsi="Times New Roman"/>
          <w:sz w:val="24"/>
          <w:szCs w:val="24"/>
          <w:vertAlign w:val="subscript"/>
          <w:lang w:val="lt-LT" w:eastAsia="lt-LT"/>
        </w:rPr>
        <w:t>2</w:t>
      </w:r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O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particles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. Materials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Today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Communications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, </w:t>
      </w:r>
      <w:r w:rsidRPr="00F350E3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2020</w:t>
      </w:r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, </w:t>
      </w:r>
      <w:r w:rsidRPr="00F350E3">
        <w:rPr>
          <w:rFonts w:ascii="Times New Roman" w:eastAsia="Times New Roman" w:hAnsi="Times New Roman"/>
          <w:i/>
          <w:sz w:val="24"/>
          <w:szCs w:val="24"/>
          <w:lang w:val="lt-LT" w:eastAsia="lt-LT"/>
        </w:rPr>
        <w:t>23,</w:t>
      </w:r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100934. DOI:</w:t>
      </w:r>
      <w:r w:rsidRPr="00F350E3">
        <w:rPr>
          <w:rFonts w:ascii="Times New Roman" w:eastAsia="Times New Roman" w:hAnsi="Times New Roman"/>
          <w:sz w:val="24"/>
          <w:szCs w:val="24"/>
          <w:lang w:val="en-GB" w:eastAsia="lt-LT"/>
        </w:rPr>
        <w:t xml:space="preserve"> 10.1016/j.mtcomm.2020.100934.</w:t>
      </w:r>
    </w:p>
    <w:p w:rsidR="00F350E3" w:rsidRPr="00F350E3" w:rsidRDefault="00F350E3" w:rsidP="00F350E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lt-LT" w:eastAsia="lt-LT"/>
        </w:rPr>
      </w:pP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Janulevicius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M., Klimkevicius V.,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Mikoliunaite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L.,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Vengalis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B.,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Vargalis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R.,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Sakirzanovas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S.,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Plausinaitiene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V.,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Zilinskas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A., Katelnikovas A.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Ultralight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Magnetic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Nanofibrous GdPO</w:t>
      </w:r>
      <w:r w:rsidRPr="00F350E3">
        <w:rPr>
          <w:rFonts w:ascii="Times New Roman" w:eastAsia="Times New Roman" w:hAnsi="Times New Roman"/>
          <w:sz w:val="24"/>
          <w:szCs w:val="24"/>
          <w:vertAlign w:val="subscript"/>
          <w:lang w:val="lt-LT" w:eastAsia="lt-LT"/>
        </w:rPr>
        <w:t>4</w:t>
      </w:r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Aerogel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. </w:t>
      </w:r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ACS Omega, </w:t>
      </w:r>
      <w:r w:rsidRPr="00F350E3">
        <w:rPr>
          <w:rFonts w:ascii="Times New Roman" w:eastAsia="Times New Roman" w:hAnsi="Times New Roman"/>
          <w:b/>
          <w:sz w:val="24"/>
          <w:szCs w:val="24"/>
          <w:lang w:eastAsia="lt-LT"/>
        </w:rPr>
        <w:t>2020</w:t>
      </w:r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, </w:t>
      </w:r>
      <w:r w:rsidRPr="00F350E3">
        <w:rPr>
          <w:rFonts w:ascii="Times New Roman" w:eastAsia="Times New Roman" w:hAnsi="Times New Roman"/>
          <w:i/>
          <w:sz w:val="24"/>
          <w:szCs w:val="24"/>
          <w:lang w:eastAsia="lt-LT"/>
        </w:rPr>
        <w:t>5,</w:t>
      </w:r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 14180-14185. DOI:10.1021/acsomega.0c01980.</w:t>
      </w:r>
    </w:p>
    <w:p w:rsidR="00F350E3" w:rsidRPr="00F350E3" w:rsidRDefault="00F350E3" w:rsidP="00F350E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Klimkevicius V.,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>Janulevicius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 M.,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>Babiceva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 A.,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>Drabavicius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 A., Katelnikovas A. Effect of Cationic Brush-Type Copolymers on the Colloidal Stability of GdPO</w:t>
      </w:r>
      <w:r w:rsidRPr="00F350E3">
        <w:rPr>
          <w:rFonts w:ascii="Times New Roman" w:eastAsia="Times New Roman" w:hAnsi="Times New Roman"/>
          <w:sz w:val="24"/>
          <w:szCs w:val="24"/>
          <w:vertAlign w:val="subscript"/>
          <w:lang w:eastAsia="lt-LT"/>
        </w:rPr>
        <w:t>4</w:t>
      </w:r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 Particles with Different Morphologies in Biological Aqueous Media. Langmuir, </w:t>
      </w:r>
      <w:r w:rsidRPr="00F350E3">
        <w:rPr>
          <w:rFonts w:ascii="Times New Roman" w:eastAsia="Times New Roman" w:hAnsi="Times New Roman"/>
          <w:b/>
          <w:sz w:val="24"/>
          <w:szCs w:val="24"/>
          <w:lang w:eastAsia="lt-LT"/>
        </w:rPr>
        <w:t>2020</w:t>
      </w:r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, </w:t>
      </w:r>
      <w:r w:rsidRPr="00F350E3">
        <w:rPr>
          <w:rFonts w:ascii="Times New Roman" w:eastAsia="Times New Roman" w:hAnsi="Times New Roman"/>
          <w:i/>
          <w:sz w:val="24"/>
          <w:szCs w:val="24"/>
          <w:lang w:eastAsia="lt-LT"/>
        </w:rPr>
        <w:t>36,</w:t>
      </w:r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 7533-7544. DOI:10.1021/acs.langmuir.0c01130.</w:t>
      </w:r>
    </w:p>
    <w:p w:rsidR="00F350E3" w:rsidRPr="00F350E3" w:rsidRDefault="00F350E3" w:rsidP="00F350E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Steponaviciute M., Klimkevicius V.,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Makuska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R.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Synthesis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and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Stability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Against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Oxidation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of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Random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Brush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Copolymers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Carrying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PEO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Side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Chains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and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Catechol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Moieties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. Materials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Today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Communications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, </w:t>
      </w:r>
      <w:r w:rsidRPr="00F350E3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2020</w:t>
      </w:r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, </w:t>
      </w:r>
      <w:r w:rsidRPr="00F350E3">
        <w:rPr>
          <w:rFonts w:ascii="Times New Roman" w:eastAsia="Times New Roman" w:hAnsi="Times New Roman"/>
          <w:i/>
          <w:sz w:val="24"/>
          <w:szCs w:val="24"/>
          <w:lang w:val="lt-LT" w:eastAsia="lt-LT"/>
        </w:rPr>
        <w:t>25,</w:t>
      </w:r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101262. DOI:</w:t>
      </w:r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10.1016/j.mtcomm.2020.101262.</w:t>
      </w:r>
    </w:p>
    <w:p w:rsidR="00F350E3" w:rsidRPr="00F350E3" w:rsidRDefault="00F350E3" w:rsidP="00F350E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Dagys L. Klimkevičius V.,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Klimavicius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V., Balčiūnas S., Banys J.,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Balevicius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V.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Cross‐polarization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with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magic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‐angle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spinning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kinetics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and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impedance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spectroscopy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study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of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proton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mobility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,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local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disorder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,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and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thermal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equilibration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in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hydrogen‐bonded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poly(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methacrylic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acid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).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Journal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of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Polymer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>Science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, </w:t>
      </w:r>
      <w:r w:rsidRPr="00F350E3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 xml:space="preserve">2020, </w:t>
      </w:r>
      <w:r w:rsidRPr="00F350E3">
        <w:rPr>
          <w:rFonts w:ascii="Times New Roman" w:eastAsia="Times New Roman" w:hAnsi="Times New Roman"/>
          <w:i/>
          <w:sz w:val="24"/>
          <w:szCs w:val="24"/>
          <w:lang w:val="lt-LT" w:eastAsia="lt-LT"/>
        </w:rPr>
        <w:t>58,</w:t>
      </w:r>
      <w:r w:rsidRPr="00F350E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3253-3263. DOI: 10.1002/pol.20200592</w:t>
      </w:r>
    </w:p>
    <w:p w:rsidR="00F350E3" w:rsidRPr="002F033A" w:rsidRDefault="00F350E3" w:rsidP="00F350E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en-GB" w:eastAsia="lt-LT"/>
        </w:rPr>
      </w:pPr>
      <w:bookmarkStart w:id="0" w:name="_GoBack"/>
      <w:r w:rsidRPr="002F033A">
        <w:rPr>
          <w:rFonts w:ascii="Times New Roman" w:eastAsia="Times New Roman" w:hAnsi="Times New Roman"/>
          <w:sz w:val="24"/>
          <w:szCs w:val="24"/>
          <w:lang w:val="en-GB" w:eastAsia="lt-LT"/>
        </w:rPr>
        <w:t xml:space="preserve">Steponaviciute M., Klimkevicius V., </w:t>
      </w:r>
      <w:proofErr w:type="spellStart"/>
      <w:r w:rsidRPr="002F033A">
        <w:rPr>
          <w:rFonts w:ascii="Times New Roman" w:eastAsia="Times New Roman" w:hAnsi="Times New Roman"/>
          <w:sz w:val="24"/>
          <w:szCs w:val="24"/>
          <w:lang w:val="en-GB" w:eastAsia="lt-LT"/>
        </w:rPr>
        <w:t>Makuska</w:t>
      </w:r>
      <w:proofErr w:type="spellEnd"/>
      <w:r w:rsidRPr="002F033A">
        <w:rPr>
          <w:rFonts w:ascii="Times New Roman" w:eastAsia="Times New Roman" w:hAnsi="Times New Roman"/>
          <w:sz w:val="24"/>
          <w:szCs w:val="24"/>
          <w:lang w:val="en-GB" w:eastAsia="lt-LT"/>
        </w:rPr>
        <w:t xml:space="preserve"> R. Synthesis and Properties of Cationic Gradient Brush Copolymers Carrying PEO Side Chains and Catechol Moieties. Macromolecular Chemistry and Physics, </w:t>
      </w:r>
      <w:r w:rsidRPr="002F033A">
        <w:rPr>
          <w:rFonts w:ascii="Times New Roman" w:eastAsia="Times New Roman" w:hAnsi="Times New Roman"/>
          <w:b/>
          <w:sz w:val="24"/>
          <w:szCs w:val="24"/>
          <w:lang w:val="en-GB" w:eastAsia="lt-LT"/>
        </w:rPr>
        <w:t>2021</w:t>
      </w:r>
      <w:r w:rsidRPr="002F033A">
        <w:rPr>
          <w:rFonts w:ascii="Times New Roman" w:eastAsia="Times New Roman" w:hAnsi="Times New Roman"/>
          <w:sz w:val="24"/>
          <w:szCs w:val="24"/>
          <w:lang w:val="en-GB" w:eastAsia="lt-LT"/>
        </w:rPr>
        <w:t xml:space="preserve">, </w:t>
      </w:r>
      <w:r w:rsidRPr="002F033A">
        <w:rPr>
          <w:rFonts w:ascii="Times New Roman" w:eastAsia="Times New Roman" w:hAnsi="Times New Roman"/>
          <w:i/>
          <w:sz w:val="24"/>
          <w:szCs w:val="24"/>
          <w:lang w:val="en-GB" w:eastAsia="lt-LT"/>
        </w:rPr>
        <w:t>222(4)</w:t>
      </w:r>
      <w:r w:rsidRPr="002F033A">
        <w:rPr>
          <w:rFonts w:ascii="Times New Roman" w:eastAsia="Times New Roman" w:hAnsi="Times New Roman"/>
          <w:sz w:val="24"/>
          <w:szCs w:val="24"/>
          <w:lang w:val="en-GB" w:eastAsia="lt-LT"/>
        </w:rPr>
        <w:t>, 2000364. DOI: 10.1002/macp.202000364</w:t>
      </w:r>
    </w:p>
    <w:bookmarkEnd w:id="0"/>
    <w:p w:rsidR="00F350E3" w:rsidRPr="00F350E3" w:rsidRDefault="00F350E3" w:rsidP="00F350E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Dobryden I., Steponaviciute M., Hedman D., Klimkevicius V.,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>Makuska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 R.,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>Dedinaite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 A., Liu X., Corkery R. W., Claesson P. M. Local Wear of Catechol-Containing Diblock Copolymer Layers: Wear Volume, Stick-Slip, and Nanomechanical Changes. </w:t>
      </w:r>
      <w:bookmarkStart w:id="1" w:name="_Hlk92350600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>The Journal of Physical Chemistry C</w:t>
      </w:r>
      <w:bookmarkEnd w:id="1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, </w:t>
      </w:r>
      <w:r w:rsidRPr="00F350E3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2021, </w:t>
      </w:r>
      <w:r w:rsidRPr="00F350E3">
        <w:rPr>
          <w:rFonts w:ascii="Times New Roman" w:eastAsia="Times New Roman" w:hAnsi="Times New Roman"/>
          <w:bCs/>
          <w:i/>
          <w:iCs/>
          <w:sz w:val="24"/>
          <w:szCs w:val="24"/>
          <w:lang w:eastAsia="lt-LT"/>
        </w:rPr>
        <w:t>125 (38)</w:t>
      </w:r>
      <w:r w:rsidRPr="00F350E3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, </w:t>
      </w:r>
      <w:r w:rsidRPr="00F350E3">
        <w:rPr>
          <w:rFonts w:ascii="Times New Roman" w:eastAsia="Times New Roman" w:hAnsi="Times New Roman"/>
          <w:bCs/>
          <w:sz w:val="24"/>
          <w:szCs w:val="24"/>
          <w:lang w:eastAsia="lt-LT"/>
        </w:rPr>
        <w:t>21277-21292. DOI: 10.1021/acs.jpcc.1c06859.</w:t>
      </w:r>
    </w:p>
    <w:p w:rsidR="00F350E3" w:rsidRPr="00F350E3" w:rsidRDefault="00F350E3" w:rsidP="00F350E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Klimavicius V.,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>Lagys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 L., Klimkevicius V.,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>Lengvinaite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 D., Aidas K., Banys J., Chizhik V.,  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>Balevicius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 V. Solid-State NMR and Impedance Spectroscopy Study of Spin Dynamics in Proton-Conducting Polymers: An Application of Anisotropic Relaxing Model. The Journal of Physical Chemistry C,</w:t>
      </w:r>
      <w:r w:rsidRPr="00F350E3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 2021</w:t>
      </w:r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, </w:t>
      </w:r>
      <w:r w:rsidRPr="00F350E3">
        <w:rPr>
          <w:rFonts w:ascii="Times New Roman" w:eastAsia="Times New Roman" w:hAnsi="Times New Roman"/>
          <w:i/>
          <w:iCs/>
          <w:sz w:val="24"/>
          <w:szCs w:val="24"/>
          <w:lang w:eastAsia="lt-LT"/>
        </w:rPr>
        <w:t>125 (45)</w:t>
      </w:r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>, 12592–12602. DOI: 10.1021/acs.jpcb.1c06533.</w:t>
      </w:r>
    </w:p>
    <w:p w:rsidR="00F350E3" w:rsidRPr="00F350E3" w:rsidRDefault="00F350E3" w:rsidP="00F350E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proofErr w:type="spellStart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>Kavaliauskaite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, M.; Steponaviciute, M.;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>Kievisaite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, J.; Katelnikovas, A.; Klimkevicius, V. Synthesis and Study of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>Thermoresponsive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 Amphiphilic Copolymers via RAFT Polymerization. Polymers </w:t>
      </w:r>
      <w:r w:rsidRPr="00F350E3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2022</w:t>
      </w:r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>, 14 (2), 229. DOI: 10.3390/polym14020229.</w:t>
      </w:r>
    </w:p>
    <w:p w:rsidR="00F350E3" w:rsidRPr="00F350E3" w:rsidRDefault="00F350E3" w:rsidP="00F350E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Klimkevičius V.,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>Voronovic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 E.,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>Jarockyte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 G., Skripka A., Vetrone F.,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>Rotomskis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 R., Katelnikovas A., Vitalijus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>Karabanovas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 V. Polymer Brush Coated Upconverting Nanoparticles with Improved Colloidal Stability and Cellular Labeling. Journal of Materials Chemistry B, </w:t>
      </w:r>
      <w:r w:rsidRPr="00F350E3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2022, </w:t>
      </w:r>
      <w:r w:rsidRPr="00F350E3">
        <w:rPr>
          <w:rFonts w:ascii="Times New Roman" w:eastAsia="Times New Roman" w:hAnsi="Times New Roman"/>
          <w:i/>
          <w:iCs/>
          <w:sz w:val="24"/>
          <w:szCs w:val="24"/>
          <w:lang w:eastAsia="lt-LT"/>
        </w:rPr>
        <w:t>10</w:t>
      </w:r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>,</w:t>
      </w:r>
      <w:r w:rsidRPr="00F350E3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 </w:t>
      </w:r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>625-636</w:t>
      </w:r>
      <w:r w:rsidRPr="00F350E3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. </w:t>
      </w:r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>DOI: 10.1039/D1TB01644J.</w:t>
      </w:r>
    </w:p>
    <w:p w:rsidR="00F350E3" w:rsidRPr="00F350E3" w:rsidRDefault="00F350E3" w:rsidP="00F350E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Katelnikovas A., Steponaviciute M., Ezerskyte E.,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>Drabavicius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 A., Klimkevicius V. Ultrasound-induced synthesis of all-inorganic </w:t>
      </w:r>
      <w:proofErr w:type="gramStart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>lead perovskite quantum dots</w:t>
      </w:r>
      <w:proofErr w:type="gramEnd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: fast, simple, and highly reproducible. Materials Today Chemistry, </w:t>
      </w:r>
      <w:r w:rsidRPr="00F350E3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2022</w:t>
      </w:r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, </w:t>
      </w:r>
      <w:r w:rsidRPr="00F350E3">
        <w:rPr>
          <w:rFonts w:ascii="Times New Roman" w:eastAsia="Times New Roman" w:hAnsi="Times New Roman"/>
          <w:i/>
          <w:iCs/>
          <w:sz w:val="24"/>
          <w:szCs w:val="24"/>
          <w:lang w:eastAsia="lt-LT"/>
        </w:rPr>
        <w:t>26</w:t>
      </w:r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>, 101163. DOI: 10.1016/j.mtchem.2022.101163.</w:t>
      </w:r>
    </w:p>
    <w:p w:rsidR="00F350E3" w:rsidRPr="00F350E3" w:rsidRDefault="00F350E3" w:rsidP="00F350E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Klimavicius V., Klimkevicius V., Dagys L., Aidas K.,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>Makuska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 R.,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>Balevicius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 V. Solid-state NMR study of spin dynamics and local disorder in smart polymers: PDMAEMA. Lithuanian Journal of Physics, </w:t>
      </w:r>
      <w:r w:rsidRPr="00F350E3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2022, </w:t>
      </w:r>
      <w:r w:rsidRPr="00F350E3">
        <w:rPr>
          <w:rFonts w:ascii="Times New Roman" w:eastAsia="Times New Roman" w:hAnsi="Times New Roman"/>
          <w:i/>
          <w:iCs/>
          <w:sz w:val="24"/>
          <w:szCs w:val="24"/>
          <w:lang w:eastAsia="lt-LT"/>
        </w:rPr>
        <w:t>64(4)</w:t>
      </w:r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>, 243–253. DOI: 10.3952/physics.v62i4.4821.</w:t>
      </w:r>
    </w:p>
    <w:p w:rsidR="00F350E3" w:rsidRPr="00F350E3" w:rsidRDefault="00F350E3" w:rsidP="00F350E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proofErr w:type="spellStart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>Jurkunas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 M., Klimkevicius V.,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>Uscilaite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 A.,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>Makuska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 R. Synthesis of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>superhydrophilic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 Gradient-Like Copolymers: Kinetics of the RAFT copolymerization of </w:t>
      </w:r>
      <w:proofErr w:type="spellStart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>methacryloyloxyethyl</w:t>
      </w:r>
      <w:proofErr w:type="spellEnd"/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 phosphorylcholine with PEO methacrylate. European Polymer Journal, </w:t>
      </w:r>
      <w:r w:rsidRPr="00F350E3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2023</w:t>
      </w:r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, </w:t>
      </w:r>
      <w:r w:rsidRPr="00F350E3">
        <w:rPr>
          <w:rFonts w:ascii="Times New Roman" w:eastAsia="Times New Roman" w:hAnsi="Times New Roman"/>
          <w:i/>
          <w:iCs/>
          <w:sz w:val="24"/>
          <w:szCs w:val="24"/>
          <w:lang w:eastAsia="lt-LT"/>
        </w:rPr>
        <w:t>183</w:t>
      </w:r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>, 111764. DOI: 10.1016/j.eurpolymj.2022.111764.</w:t>
      </w:r>
    </w:p>
    <w:p w:rsidR="00F350E3" w:rsidRPr="00F350E3" w:rsidRDefault="00F350E3" w:rsidP="00F350E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>Ezerskyte E., Zarkov A., Klimkevicius V., Katelnikovas A. Hydrothermal Synthesis of Well-Defined Red-Emitting Eu-Doped GdPO</w:t>
      </w:r>
      <w:r w:rsidRPr="00F350E3">
        <w:rPr>
          <w:rFonts w:ascii="Times New Roman" w:eastAsia="Times New Roman" w:hAnsi="Times New Roman"/>
          <w:sz w:val="24"/>
          <w:szCs w:val="24"/>
          <w:vertAlign w:val="subscript"/>
          <w:lang w:eastAsia="lt-LT"/>
        </w:rPr>
        <w:t>4</w:t>
      </w:r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 Nanophosphors and Investigation of Their Morphology and Optical Properties. Crystals </w:t>
      </w:r>
      <w:r w:rsidRPr="00F350E3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2023</w:t>
      </w:r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>, </w:t>
      </w:r>
      <w:r w:rsidRPr="00F350E3">
        <w:rPr>
          <w:rFonts w:ascii="Times New Roman" w:eastAsia="Times New Roman" w:hAnsi="Times New Roman"/>
          <w:i/>
          <w:iCs/>
          <w:sz w:val="24"/>
          <w:szCs w:val="24"/>
          <w:lang w:eastAsia="lt-LT"/>
        </w:rPr>
        <w:t>13</w:t>
      </w:r>
      <w:r w:rsidRPr="00F350E3">
        <w:rPr>
          <w:rFonts w:ascii="Times New Roman" w:eastAsia="Times New Roman" w:hAnsi="Times New Roman"/>
          <w:sz w:val="24"/>
          <w:szCs w:val="24"/>
          <w:lang w:eastAsia="lt-LT"/>
        </w:rPr>
        <w:t xml:space="preserve">(2), 174. DOI: 10.3390/cryst13020174. </w:t>
      </w:r>
    </w:p>
    <w:p w:rsidR="00F603BA" w:rsidRDefault="00F603BA" w:rsidP="00E200CC">
      <w:pPr>
        <w:spacing w:after="0"/>
        <w:rPr>
          <w:rFonts w:ascii="Times New Roman" w:eastAsia="Times New Roman" w:hAnsi="Times New Roman"/>
          <w:b/>
          <w:i/>
          <w:sz w:val="24"/>
          <w:szCs w:val="20"/>
          <w:lang w:val="lt-LT"/>
        </w:rPr>
      </w:pPr>
    </w:p>
    <w:p w:rsidR="00494882" w:rsidRDefault="00561844" w:rsidP="00E200CC">
      <w:pPr>
        <w:spacing w:after="0"/>
        <w:rPr>
          <w:rFonts w:ascii="Times New Roman" w:eastAsia="Times New Roman" w:hAnsi="Times New Roman"/>
          <w:b/>
          <w:sz w:val="24"/>
          <w:szCs w:val="20"/>
          <w:lang w:val="lt-LT"/>
        </w:rPr>
      </w:pPr>
      <w:r>
        <w:rPr>
          <w:rFonts w:ascii="Times New Roman" w:eastAsia="Times New Roman" w:hAnsi="Times New Roman"/>
          <w:b/>
          <w:sz w:val="24"/>
          <w:szCs w:val="20"/>
          <w:lang w:val="lt-LT"/>
        </w:rPr>
        <w:br w:type="page"/>
      </w:r>
      <w:r w:rsidR="005079AE">
        <w:rPr>
          <w:rFonts w:ascii="Times New Roman" w:eastAsia="Times New Roman" w:hAnsi="Times New Roman"/>
          <w:b/>
          <w:sz w:val="24"/>
          <w:szCs w:val="20"/>
          <w:lang w:val="lt-LT"/>
        </w:rPr>
        <w:t>Dalyvavimas projektuose</w:t>
      </w:r>
      <w:r w:rsidR="009819B3" w:rsidRPr="00EA5B9D">
        <w:rPr>
          <w:rFonts w:ascii="Times New Roman" w:eastAsia="Times New Roman" w:hAnsi="Times New Roman"/>
          <w:b/>
          <w:sz w:val="24"/>
          <w:szCs w:val="20"/>
          <w:lang w:val="lt-LT"/>
        </w:rPr>
        <w:t>:</w:t>
      </w:r>
    </w:p>
    <w:p w:rsidR="00F350E3" w:rsidRDefault="00F350E3" w:rsidP="00E200CC">
      <w:pPr>
        <w:spacing w:after="0"/>
        <w:rPr>
          <w:rFonts w:ascii="Times New Roman" w:eastAsia="Times New Roman" w:hAnsi="Times New Roman"/>
          <w:b/>
          <w:sz w:val="24"/>
          <w:szCs w:val="20"/>
          <w:lang w:val="lt-LT"/>
        </w:rPr>
      </w:pPr>
    </w:p>
    <w:p w:rsidR="00F350E3" w:rsidRPr="00F350E3" w:rsidRDefault="00F350E3" w:rsidP="00F350E3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0"/>
          <w:lang w:val="lt-LT"/>
        </w:rPr>
      </w:pPr>
      <w:r w:rsidRPr="00F350E3">
        <w:rPr>
          <w:rFonts w:ascii="Times New Roman" w:eastAsia="Times New Roman" w:hAnsi="Times New Roman"/>
          <w:sz w:val="24"/>
          <w:szCs w:val="20"/>
          <w:lang w:val="lt-LT"/>
        </w:rPr>
        <w:t>2015–2018 m. “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Multiblock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copolymers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and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their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brush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derivatives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”. MIP-054/2015, projektą finansavo Lietuvos mokslo taryba, vykdančioji institucija: Vilniaus universitetas (projekto vadovas: prof. dr. R. Makuška; pagrindinis vykdytojas: dr. V. Klimkevičius). </w:t>
      </w:r>
    </w:p>
    <w:p w:rsidR="00F350E3" w:rsidRPr="00F350E3" w:rsidRDefault="00F350E3" w:rsidP="00F350E3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0"/>
          <w:lang w:val="lt-LT"/>
        </w:rPr>
      </w:pPr>
    </w:p>
    <w:p w:rsidR="00F350E3" w:rsidRPr="00F350E3" w:rsidRDefault="00F350E3" w:rsidP="00F350E3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0"/>
          <w:lang w:val="lt-LT"/>
        </w:rPr>
      </w:pPr>
      <w:r w:rsidRPr="00F350E3">
        <w:rPr>
          <w:rFonts w:ascii="Times New Roman" w:eastAsia="Times New Roman" w:hAnsi="Times New Roman"/>
          <w:sz w:val="24"/>
          <w:szCs w:val="20"/>
          <w:lang w:val="lt-LT"/>
        </w:rPr>
        <w:t>2017–2018 m. “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Synthesis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and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study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of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dimethylacrylamide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based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polymers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with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desired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macromolecular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properties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”. MTS-610000-1656, projektą finansavo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Thermo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Fisher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Scientific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Baltics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, vykdančioji institucija: Vilniaus universitetas (projekto vadovas: prof. dr. R. Makuška; pagrindinis vykdytojas: dr. V. Klimkevičius).</w:t>
      </w:r>
    </w:p>
    <w:p w:rsidR="00F350E3" w:rsidRPr="00F350E3" w:rsidRDefault="00F350E3" w:rsidP="00F350E3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0"/>
          <w:lang w:val="lt-LT"/>
        </w:rPr>
      </w:pPr>
    </w:p>
    <w:p w:rsidR="00F350E3" w:rsidRPr="00F350E3" w:rsidRDefault="00F350E3" w:rsidP="00F350E3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0"/>
          <w:lang w:val="lt-LT"/>
        </w:rPr>
      </w:pPr>
      <w:r w:rsidRPr="00F350E3">
        <w:rPr>
          <w:rFonts w:ascii="Times New Roman" w:eastAsia="Times New Roman" w:hAnsi="Times New Roman"/>
          <w:sz w:val="24"/>
          <w:szCs w:val="20"/>
          <w:lang w:val="lt-LT"/>
        </w:rPr>
        <w:t>2018–2019 m. “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Single-cell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temporal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tracking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of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epigenetic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DNA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marks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–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EpiTrack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”. ERC-AdG-2016/742654, projektą finansavo Europos mokslo taryba pagal H2020-EU.1.1. programą, vykdančioji institucija: Vilniaus universitetas, Gyvybės mokslų centras, Biotechnologijos institutas (projekto vadovas: prof. dr. S. Klimašauskas; pagrindinis vykdytojas: dr. V. Klimkevičius). </w:t>
      </w:r>
    </w:p>
    <w:p w:rsidR="00F350E3" w:rsidRPr="00F350E3" w:rsidRDefault="00F350E3" w:rsidP="00F350E3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0"/>
          <w:lang w:val="lt-LT"/>
        </w:rPr>
      </w:pPr>
    </w:p>
    <w:p w:rsidR="00F350E3" w:rsidRPr="00F350E3" w:rsidRDefault="00F350E3" w:rsidP="00F350E3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0"/>
          <w:lang w:val="lt-LT"/>
        </w:rPr>
      </w:pPr>
      <w:r w:rsidRPr="00F350E3">
        <w:rPr>
          <w:rFonts w:ascii="Times New Roman" w:eastAsia="Times New Roman" w:hAnsi="Times New Roman"/>
          <w:sz w:val="24"/>
          <w:szCs w:val="20"/>
          <w:lang w:val="lt-LT"/>
        </w:rPr>
        <w:t>2020–2023 m. “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Perovskite-based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quantum-cutting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materials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and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their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application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for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efficient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composite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solar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cells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”. 01.2.2-LMT-K-718-03-0048, projektą finansuoja Europos Sąjungos Struktūriniai Fondai, vykdančioji institucija: Fizinių ir technologijos mokslų centras (projekto vadovas: dr. V. Gulbinas); projekto partneris: Vilniaus universitetas (projekto vadovas partnerio institucijoje: prof. dr. A. Katelnikovas; pagrindinis vykdytojas: dr. V. Klimkevičius). </w:t>
      </w:r>
    </w:p>
    <w:p w:rsidR="00F350E3" w:rsidRPr="00F350E3" w:rsidRDefault="00F350E3" w:rsidP="00F350E3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0"/>
          <w:lang w:val="lt-LT"/>
        </w:rPr>
      </w:pPr>
    </w:p>
    <w:p w:rsidR="00F350E3" w:rsidRPr="00F350E3" w:rsidRDefault="00F350E3" w:rsidP="00F350E3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0"/>
          <w:lang w:val="lt-LT"/>
        </w:rPr>
      </w:pPr>
      <w:r w:rsidRPr="00F350E3">
        <w:rPr>
          <w:rFonts w:ascii="Times New Roman" w:eastAsia="Times New Roman" w:hAnsi="Times New Roman"/>
          <w:sz w:val="24"/>
          <w:szCs w:val="20"/>
          <w:lang w:val="lt-LT"/>
        </w:rPr>
        <w:t>2022-2024 m. “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Engineering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of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biocompatible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upconverting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polymeric-inorganic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hybrid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nanomaterials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” S-MIP-22-68, projektą finansavo Lietuvos mokslo taryba, vykdančioji institucija: Vilniaus universitetas (projekto vadovas: prof. dr. A. Katelnikovas; pagrindinis vykdytojas: dr. V. Klimkevičius)</w:t>
      </w:r>
    </w:p>
    <w:p w:rsidR="00F350E3" w:rsidRPr="00F350E3" w:rsidRDefault="00F350E3" w:rsidP="00F350E3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0"/>
          <w:lang w:val="lt-LT"/>
        </w:rPr>
      </w:pPr>
    </w:p>
    <w:p w:rsidR="00F350E3" w:rsidRPr="00F350E3" w:rsidRDefault="00F350E3" w:rsidP="00F350E3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0"/>
          <w:lang w:val="lt-LT"/>
        </w:rPr>
      </w:pPr>
      <w:r w:rsidRPr="00F350E3">
        <w:rPr>
          <w:rFonts w:ascii="Times New Roman" w:eastAsia="Times New Roman" w:hAnsi="Times New Roman"/>
          <w:sz w:val="24"/>
          <w:szCs w:val="20"/>
          <w:lang w:val="lt-LT"/>
        </w:rPr>
        <w:t>2022-2023 m. Tarptautinio bendradarbiavimo tarp Lietuvos ir Vokietijos projektas „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Biocompatible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and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biodegradable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porous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silicon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nanostructures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red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emission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enhancement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by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upconverting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nanoparticles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“ (Paraiškos Nr. 20220523423710733204) finansuojamas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German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Research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Foundation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(DFG) lėšomis. (Projekto vadovai: Dr. Vaidas Klimkevičius, Vilniaus universitetas, Chemijos ir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geomokslų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fakultetas, Chemijos institutas, Vilnius, Lietuva; Dr. Vladimir Sivakov,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Leibniz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Institute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of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Photonic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Technology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, Jena, Vokietija)</w:t>
      </w:r>
    </w:p>
    <w:p w:rsidR="00F350E3" w:rsidRPr="00494882" w:rsidRDefault="00F350E3" w:rsidP="00F350E3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0"/>
          <w:lang w:val="lt-LT"/>
        </w:rPr>
      </w:pPr>
    </w:p>
    <w:p w:rsidR="00D456A1" w:rsidRDefault="00D456A1" w:rsidP="00E200CC">
      <w:pPr>
        <w:spacing w:after="0"/>
        <w:rPr>
          <w:rFonts w:ascii="Times New Roman" w:eastAsia="Times New Roman" w:hAnsi="Times New Roman"/>
          <w:b/>
          <w:sz w:val="24"/>
          <w:szCs w:val="20"/>
          <w:lang w:val="lt-LT"/>
        </w:rPr>
      </w:pPr>
    </w:p>
    <w:p w:rsidR="00494882" w:rsidRPr="00494882" w:rsidRDefault="005079AE" w:rsidP="00E200CC">
      <w:pPr>
        <w:spacing w:after="0"/>
        <w:rPr>
          <w:rFonts w:ascii="Times New Roman" w:eastAsia="Times New Roman" w:hAnsi="Times New Roman"/>
          <w:b/>
          <w:sz w:val="24"/>
          <w:szCs w:val="20"/>
          <w:lang w:val="lt-LT"/>
        </w:rPr>
      </w:pPr>
      <w:r>
        <w:rPr>
          <w:rFonts w:ascii="Times New Roman" w:eastAsia="Times New Roman" w:hAnsi="Times New Roman"/>
          <w:b/>
          <w:sz w:val="24"/>
          <w:szCs w:val="20"/>
          <w:lang w:val="lt-LT"/>
        </w:rPr>
        <w:t>Pedagoginė</w:t>
      </w:r>
      <w:r w:rsidR="009819B3">
        <w:rPr>
          <w:rFonts w:ascii="Times New Roman" w:eastAsia="Times New Roman" w:hAnsi="Times New Roman"/>
          <w:b/>
          <w:sz w:val="24"/>
          <w:szCs w:val="20"/>
          <w:lang w:val="lt-LT"/>
        </w:rPr>
        <w:t xml:space="preserve"> veikla</w:t>
      </w:r>
    </w:p>
    <w:p w:rsidR="00494882" w:rsidRPr="00494882" w:rsidRDefault="009819B3" w:rsidP="00E200CC">
      <w:pPr>
        <w:numPr>
          <w:ilvl w:val="0"/>
          <w:numId w:val="7"/>
        </w:numPr>
        <w:spacing w:after="0"/>
        <w:rPr>
          <w:rFonts w:ascii="Times New Roman" w:eastAsia="Times New Roman" w:hAnsi="Times New Roman"/>
          <w:sz w:val="24"/>
          <w:szCs w:val="20"/>
          <w:lang w:val="lt-LT"/>
        </w:rPr>
      </w:pPr>
      <w:r>
        <w:rPr>
          <w:rFonts w:ascii="Times New Roman" w:eastAsia="Times New Roman" w:hAnsi="Times New Roman"/>
          <w:sz w:val="24"/>
          <w:szCs w:val="20"/>
          <w:lang w:val="lt-LT"/>
        </w:rPr>
        <w:t xml:space="preserve">Dėstomas kursas „Paviršių modifikavimas polimerinėmis </w:t>
      </w:r>
      <w:proofErr w:type="spellStart"/>
      <w:r>
        <w:rPr>
          <w:rFonts w:ascii="Times New Roman" w:eastAsia="Times New Roman" w:hAnsi="Times New Roman"/>
          <w:sz w:val="24"/>
          <w:szCs w:val="20"/>
          <w:lang w:val="lt-LT"/>
        </w:rPr>
        <w:t>nanostruktūromis</w:t>
      </w:r>
      <w:proofErr w:type="spellEnd"/>
      <w:r>
        <w:rPr>
          <w:rFonts w:ascii="Times New Roman" w:eastAsia="Times New Roman" w:hAnsi="Times New Roman"/>
          <w:sz w:val="24"/>
          <w:szCs w:val="20"/>
          <w:lang w:val="lt-LT"/>
        </w:rPr>
        <w:t>“</w:t>
      </w:r>
      <w:r w:rsidR="00494882" w:rsidRPr="00494882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</w:p>
    <w:p w:rsidR="00494882" w:rsidRDefault="00F603BA" w:rsidP="00E200CC">
      <w:pPr>
        <w:numPr>
          <w:ilvl w:val="0"/>
          <w:numId w:val="7"/>
        </w:numPr>
        <w:spacing w:after="0"/>
        <w:rPr>
          <w:rFonts w:ascii="Times New Roman" w:eastAsia="Times New Roman" w:hAnsi="Times New Roman"/>
          <w:sz w:val="24"/>
          <w:szCs w:val="20"/>
          <w:lang w:val="lt-LT"/>
        </w:rPr>
      </w:pPr>
      <w:r>
        <w:rPr>
          <w:rFonts w:ascii="Times New Roman" w:eastAsia="Times New Roman" w:hAnsi="Times New Roman"/>
          <w:sz w:val="24"/>
          <w:szCs w:val="20"/>
          <w:lang w:val="lt-LT"/>
        </w:rPr>
        <w:t>Vedami „Polimerų chemijos“, „Cheminės technologijos“ ir „Polimerų tyrimo</w:t>
      </w:r>
      <w:r w:rsidR="00D456A1">
        <w:rPr>
          <w:rFonts w:ascii="Times New Roman" w:eastAsia="Times New Roman" w:hAnsi="Times New Roman"/>
          <w:sz w:val="24"/>
          <w:szCs w:val="20"/>
          <w:lang w:val="lt-LT"/>
        </w:rPr>
        <w:t xml:space="preserve"> metodų</w:t>
      </w:r>
      <w:r>
        <w:rPr>
          <w:rFonts w:ascii="Times New Roman" w:eastAsia="Times New Roman" w:hAnsi="Times New Roman"/>
          <w:sz w:val="24"/>
          <w:szCs w:val="20"/>
          <w:lang w:val="lt-LT"/>
        </w:rPr>
        <w:t xml:space="preserve">“ laboratorinių darbų užsiėmimai. </w:t>
      </w:r>
    </w:p>
    <w:p w:rsidR="00F350E3" w:rsidRDefault="00F350E3" w:rsidP="00E200CC">
      <w:pPr>
        <w:numPr>
          <w:ilvl w:val="0"/>
          <w:numId w:val="7"/>
        </w:numPr>
        <w:spacing w:after="0"/>
        <w:rPr>
          <w:rFonts w:ascii="Times New Roman" w:eastAsia="Times New Roman" w:hAnsi="Times New Roman"/>
          <w:sz w:val="24"/>
          <w:szCs w:val="20"/>
          <w:lang w:val="lt-LT"/>
        </w:rPr>
      </w:pPr>
      <w:r>
        <w:rPr>
          <w:rFonts w:ascii="Times New Roman" w:eastAsia="Times New Roman" w:hAnsi="Times New Roman"/>
          <w:sz w:val="24"/>
          <w:szCs w:val="20"/>
          <w:lang w:val="lt-LT"/>
        </w:rPr>
        <w:t>Vadovavimas bakalauro studijų baigiamiesiems darbams:</w:t>
      </w:r>
    </w:p>
    <w:p w:rsidR="00F350E3" w:rsidRDefault="00F350E3" w:rsidP="00F350E3">
      <w:pPr>
        <w:spacing w:after="0"/>
        <w:ind w:left="360"/>
        <w:rPr>
          <w:rFonts w:ascii="Times New Roman" w:eastAsia="Times New Roman" w:hAnsi="Times New Roman"/>
          <w:sz w:val="24"/>
          <w:szCs w:val="20"/>
          <w:lang w:val="lt-LT"/>
        </w:rPr>
      </w:pPr>
    </w:p>
    <w:p w:rsidR="00F350E3" w:rsidRPr="00F350E3" w:rsidRDefault="00F350E3" w:rsidP="00F350E3">
      <w:pPr>
        <w:spacing w:after="0"/>
        <w:rPr>
          <w:rFonts w:ascii="Times New Roman" w:eastAsia="Times New Roman" w:hAnsi="Times New Roman"/>
          <w:sz w:val="24"/>
          <w:szCs w:val="20"/>
          <w:lang w:val="lt-LT"/>
        </w:rPr>
      </w:pP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Kievišaitė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Justina „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Polietilenoksido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metakrilatų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ir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stireno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kopolimerų sintezė ir tyrimas“, 2017 m., įvertintas puikiai (10).</w:t>
      </w:r>
    </w:p>
    <w:p w:rsidR="00F350E3" w:rsidRPr="00F350E3" w:rsidRDefault="00F350E3" w:rsidP="00F350E3">
      <w:pPr>
        <w:spacing w:after="0"/>
        <w:rPr>
          <w:rFonts w:ascii="Times New Roman" w:eastAsia="Times New Roman" w:hAnsi="Times New Roman"/>
          <w:sz w:val="24"/>
          <w:szCs w:val="20"/>
          <w:lang w:val="lt-LT"/>
        </w:rPr>
      </w:pPr>
      <w:r w:rsidRPr="00F350E3">
        <w:rPr>
          <w:rFonts w:ascii="Times New Roman" w:eastAsia="Times New Roman" w:hAnsi="Times New Roman"/>
          <w:sz w:val="24"/>
          <w:szCs w:val="20"/>
          <w:lang w:val="lt-LT"/>
        </w:rPr>
        <w:t>Kavaliauskaitė Marija „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Amfifilinių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p(St-</w:t>
      </w:r>
      <w:r w:rsidRPr="00F350E3">
        <w:rPr>
          <w:rFonts w:ascii="Times New Roman" w:eastAsia="Times New Roman" w:hAnsi="Times New Roman"/>
          <w:i/>
          <w:iCs/>
          <w:sz w:val="24"/>
          <w:szCs w:val="20"/>
          <w:lang w:val="lt-LT"/>
        </w:rPr>
        <w:t>stat</w:t>
      </w:r>
      <w:r w:rsidRPr="00F350E3">
        <w:rPr>
          <w:rFonts w:ascii="Times New Roman" w:eastAsia="Times New Roman" w:hAnsi="Times New Roman"/>
          <w:sz w:val="24"/>
          <w:szCs w:val="20"/>
          <w:lang w:val="lt-LT"/>
        </w:rPr>
        <w:t>-PEO</w:t>
      </w:r>
      <w:r w:rsidRPr="00F350E3">
        <w:rPr>
          <w:rFonts w:ascii="Times New Roman" w:eastAsia="Times New Roman" w:hAnsi="Times New Roman"/>
          <w:sz w:val="24"/>
          <w:szCs w:val="20"/>
          <w:vertAlign w:val="subscript"/>
          <w:lang w:val="lt-LT"/>
        </w:rPr>
        <w:t>5</w:t>
      </w:r>
      <w:r w:rsidRPr="00F350E3">
        <w:rPr>
          <w:rFonts w:ascii="Times New Roman" w:eastAsia="Times New Roman" w:hAnsi="Times New Roman"/>
          <w:sz w:val="24"/>
          <w:szCs w:val="20"/>
          <w:lang w:val="lt-LT"/>
        </w:rPr>
        <w:t>MEMA) kopolimerų sintezė ir tyrimas“, 2018 m., įvertintas puikiai (10).</w:t>
      </w:r>
    </w:p>
    <w:p w:rsidR="00F350E3" w:rsidRPr="00F350E3" w:rsidRDefault="00F350E3" w:rsidP="00F350E3">
      <w:pPr>
        <w:spacing w:after="0"/>
        <w:rPr>
          <w:rFonts w:ascii="Times New Roman" w:eastAsia="Times New Roman" w:hAnsi="Times New Roman"/>
          <w:sz w:val="24"/>
          <w:szCs w:val="20"/>
          <w:lang w:val="lt-LT"/>
        </w:rPr>
      </w:pPr>
      <w:r w:rsidRPr="00F350E3">
        <w:rPr>
          <w:rFonts w:ascii="Times New Roman" w:eastAsia="Times New Roman" w:hAnsi="Times New Roman"/>
          <w:sz w:val="24"/>
          <w:szCs w:val="20"/>
          <w:lang w:val="lt-LT"/>
        </w:rPr>
        <w:t>Garina Valerija „Anijoninių šepetinių p(MAR-</w:t>
      </w:r>
      <w:r w:rsidRPr="00F350E3">
        <w:rPr>
          <w:rFonts w:ascii="Times New Roman" w:eastAsia="Times New Roman" w:hAnsi="Times New Roman"/>
          <w:i/>
          <w:iCs/>
          <w:sz w:val="24"/>
          <w:szCs w:val="20"/>
          <w:lang w:val="lt-LT"/>
        </w:rPr>
        <w:t>stat</w:t>
      </w:r>
      <w:r w:rsidRPr="00F350E3">
        <w:rPr>
          <w:rFonts w:ascii="Times New Roman" w:eastAsia="Times New Roman" w:hAnsi="Times New Roman"/>
          <w:sz w:val="24"/>
          <w:szCs w:val="20"/>
          <w:lang w:val="lt-LT"/>
        </w:rPr>
        <w:t>-PEO</w:t>
      </w:r>
      <w:r w:rsidRPr="00F350E3">
        <w:rPr>
          <w:rFonts w:ascii="Times New Roman" w:eastAsia="Times New Roman" w:hAnsi="Times New Roman"/>
          <w:sz w:val="24"/>
          <w:szCs w:val="20"/>
          <w:vertAlign w:val="subscript"/>
          <w:lang w:val="lt-LT"/>
        </w:rPr>
        <w:t>5</w:t>
      </w:r>
      <w:r w:rsidRPr="00F350E3">
        <w:rPr>
          <w:rFonts w:ascii="Times New Roman" w:eastAsia="Times New Roman" w:hAnsi="Times New Roman"/>
          <w:sz w:val="24"/>
          <w:szCs w:val="20"/>
          <w:lang w:val="lt-LT"/>
        </w:rPr>
        <w:t>MEMA) kopolimerų sintezė ir tyrimas“, 2019 m., įvertintas labai gerai (9).</w:t>
      </w:r>
    </w:p>
    <w:p w:rsidR="00F350E3" w:rsidRPr="00F350E3" w:rsidRDefault="00F350E3" w:rsidP="00F350E3">
      <w:pPr>
        <w:spacing w:after="0"/>
        <w:rPr>
          <w:rFonts w:ascii="Times New Roman" w:eastAsia="Times New Roman" w:hAnsi="Times New Roman"/>
          <w:sz w:val="24"/>
          <w:szCs w:val="20"/>
          <w:lang w:val="lt-LT"/>
        </w:rPr>
      </w:pPr>
      <w:r>
        <w:rPr>
          <w:rFonts w:ascii="Times New Roman" w:eastAsia="Times New Roman" w:hAnsi="Times New Roman"/>
          <w:sz w:val="24"/>
          <w:szCs w:val="20"/>
          <w:lang w:val="lt-LT"/>
        </w:rPr>
        <w:t>J</w:t>
      </w:r>
      <w:r w:rsidRPr="00F350E3">
        <w:rPr>
          <w:rFonts w:ascii="Times New Roman" w:eastAsia="Times New Roman" w:hAnsi="Times New Roman"/>
          <w:sz w:val="24"/>
          <w:szCs w:val="20"/>
          <w:lang w:val="lt-LT"/>
        </w:rPr>
        <w:t>akubauskaitė Indrė „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Katijoninių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šepetinių p(DMAEMA-</w:t>
      </w:r>
      <w:r w:rsidRPr="00F350E3">
        <w:rPr>
          <w:rFonts w:ascii="Times New Roman" w:eastAsia="Times New Roman" w:hAnsi="Times New Roman"/>
          <w:i/>
          <w:iCs/>
          <w:sz w:val="24"/>
          <w:szCs w:val="20"/>
          <w:lang w:val="lt-LT"/>
        </w:rPr>
        <w:t>stat</w:t>
      </w:r>
      <w:r w:rsidRPr="00F350E3">
        <w:rPr>
          <w:rFonts w:ascii="Times New Roman" w:eastAsia="Times New Roman" w:hAnsi="Times New Roman"/>
          <w:sz w:val="24"/>
          <w:szCs w:val="20"/>
          <w:lang w:val="lt-LT"/>
        </w:rPr>
        <w:t>-PEO</w:t>
      </w:r>
      <w:r w:rsidRPr="00F350E3">
        <w:rPr>
          <w:rFonts w:ascii="Times New Roman" w:eastAsia="Times New Roman" w:hAnsi="Times New Roman"/>
          <w:sz w:val="24"/>
          <w:szCs w:val="20"/>
          <w:vertAlign w:val="subscript"/>
          <w:lang w:val="lt-LT"/>
        </w:rPr>
        <w:t>5</w:t>
      </w:r>
      <w:r w:rsidRPr="00F350E3">
        <w:rPr>
          <w:rFonts w:ascii="Times New Roman" w:eastAsia="Times New Roman" w:hAnsi="Times New Roman"/>
          <w:sz w:val="24"/>
          <w:szCs w:val="20"/>
          <w:lang w:val="lt-LT"/>
        </w:rPr>
        <w:t>MEMA) kopolimerų sintezė ir tyrimas“, 2019 m., įvertintas puikiai (10).</w:t>
      </w:r>
    </w:p>
    <w:p w:rsidR="00F350E3" w:rsidRPr="00F350E3" w:rsidRDefault="00F350E3" w:rsidP="00F350E3">
      <w:pPr>
        <w:spacing w:after="0"/>
        <w:rPr>
          <w:rFonts w:ascii="Times New Roman" w:eastAsia="Times New Roman" w:hAnsi="Times New Roman"/>
          <w:sz w:val="24"/>
          <w:szCs w:val="20"/>
          <w:lang w:val="lt-LT"/>
        </w:rPr>
      </w:pP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Babičeva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Aleksandra „Skirtingos morfologijos GdPO</w:t>
      </w:r>
      <w:r w:rsidRPr="00F350E3">
        <w:rPr>
          <w:rFonts w:ascii="Times New Roman" w:eastAsia="Times New Roman" w:hAnsi="Times New Roman"/>
          <w:sz w:val="24"/>
          <w:szCs w:val="20"/>
          <w:vertAlign w:val="subscript"/>
          <w:lang w:val="lt-LT"/>
        </w:rPr>
        <w:t>4</w:t>
      </w:r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dalelių paviršiaus modifikavimas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katijoniniais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šepetiniais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kopolimerais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“, 2019 m., įvertintas puikiai (10).</w:t>
      </w:r>
    </w:p>
    <w:p w:rsidR="00F350E3" w:rsidRPr="00F350E3" w:rsidRDefault="00F350E3" w:rsidP="00F350E3">
      <w:pPr>
        <w:spacing w:after="0"/>
        <w:rPr>
          <w:rFonts w:ascii="Times New Roman" w:eastAsia="Times New Roman" w:hAnsi="Times New Roman"/>
          <w:sz w:val="24"/>
          <w:szCs w:val="20"/>
          <w:lang w:val="lt-LT"/>
        </w:rPr>
      </w:pP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Sabaliauskytė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Agnė „Skirtingos sudėties 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diblokinių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pSt-</w:t>
      </w:r>
      <w:r w:rsidRPr="00F350E3">
        <w:rPr>
          <w:rFonts w:ascii="Times New Roman" w:eastAsia="Times New Roman" w:hAnsi="Times New Roman"/>
          <w:i/>
          <w:iCs/>
          <w:sz w:val="24"/>
          <w:szCs w:val="20"/>
          <w:lang w:val="lt-LT"/>
        </w:rPr>
        <w:t>blok</w:t>
      </w:r>
      <w:r w:rsidRPr="00F350E3">
        <w:rPr>
          <w:rFonts w:ascii="Times New Roman" w:eastAsia="Times New Roman" w:hAnsi="Times New Roman"/>
          <w:sz w:val="24"/>
          <w:szCs w:val="20"/>
          <w:lang w:val="lt-LT"/>
        </w:rPr>
        <w:t>-PEO</w:t>
      </w:r>
      <w:r w:rsidRPr="00F350E3">
        <w:rPr>
          <w:rFonts w:ascii="Times New Roman" w:eastAsia="Times New Roman" w:hAnsi="Times New Roman"/>
          <w:sz w:val="24"/>
          <w:szCs w:val="20"/>
          <w:vertAlign w:val="subscript"/>
          <w:lang w:val="lt-LT"/>
        </w:rPr>
        <w:t>5</w:t>
      </w:r>
      <w:r w:rsidRPr="00F350E3">
        <w:rPr>
          <w:rFonts w:ascii="Times New Roman" w:eastAsia="Times New Roman" w:hAnsi="Times New Roman"/>
          <w:sz w:val="24"/>
          <w:szCs w:val="20"/>
          <w:lang w:val="lt-LT"/>
        </w:rPr>
        <w:t>MEMA kopolimerų sintezė ir tyrimas“, 2020 m., įvertintas puikiai (10).</w:t>
      </w:r>
    </w:p>
    <w:p w:rsidR="00F350E3" w:rsidRDefault="00F350E3" w:rsidP="00F350E3">
      <w:pPr>
        <w:spacing w:after="0"/>
        <w:rPr>
          <w:rFonts w:ascii="Times New Roman" w:eastAsia="Times New Roman" w:hAnsi="Times New Roman"/>
          <w:sz w:val="24"/>
          <w:szCs w:val="20"/>
          <w:lang w:val="lt-LT"/>
        </w:rPr>
      </w:pPr>
      <w:r w:rsidRPr="00F350E3">
        <w:rPr>
          <w:rFonts w:ascii="Times New Roman" w:eastAsia="Times New Roman" w:hAnsi="Times New Roman"/>
          <w:sz w:val="24"/>
          <w:szCs w:val="20"/>
          <w:lang w:val="lt-LT"/>
        </w:rPr>
        <w:t>Valiauga Aivaras „Neorganinių-polimerinių hibridinių medžiagų sintezė lazerinei litografijai“, 2021 m., įvertintas puikiai (10).</w:t>
      </w:r>
    </w:p>
    <w:p w:rsidR="00F350E3" w:rsidRDefault="00F350E3" w:rsidP="00F350E3">
      <w:pPr>
        <w:spacing w:after="0"/>
        <w:rPr>
          <w:rFonts w:ascii="Times New Roman" w:eastAsia="Times New Roman" w:hAnsi="Times New Roman"/>
          <w:sz w:val="24"/>
          <w:szCs w:val="20"/>
          <w:lang w:val="lt-LT"/>
        </w:rPr>
      </w:pPr>
    </w:p>
    <w:p w:rsidR="00F350E3" w:rsidRPr="00F350E3" w:rsidRDefault="00F350E3" w:rsidP="00F350E3">
      <w:pPr>
        <w:numPr>
          <w:ilvl w:val="0"/>
          <w:numId w:val="11"/>
        </w:numPr>
        <w:spacing w:after="0"/>
        <w:ind w:left="360"/>
        <w:rPr>
          <w:rFonts w:ascii="Times New Roman" w:eastAsia="Times New Roman" w:hAnsi="Times New Roman"/>
          <w:sz w:val="24"/>
          <w:szCs w:val="20"/>
          <w:lang w:val="lt-LT"/>
        </w:rPr>
      </w:pPr>
      <w:r>
        <w:rPr>
          <w:rFonts w:ascii="Times New Roman" w:eastAsia="Times New Roman" w:hAnsi="Times New Roman"/>
          <w:sz w:val="24"/>
          <w:szCs w:val="20"/>
          <w:lang w:val="lt-LT"/>
        </w:rPr>
        <w:t>Vadovavimas magistrų studijų baigiamiesiems darbams</w:t>
      </w:r>
    </w:p>
    <w:p w:rsidR="00F350E3" w:rsidRPr="00F350E3" w:rsidRDefault="00F350E3" w:rsidP="00F350E3">
      <w:pPr>
        <w:spacing w:after="0"/>
        <w:rPr>
          <w:rFonts w:ascii="Times New Roman" w:eastAsia="Times New Roman" w:hAnsi="Times New Roman"/>
          <w:sz w:val="24"/>
          <w:szCs w:val="20"/>
          <w:lang w:val="lt-LT"/>
        </w:rPr>
      </w:pPr>
    </w:p>
    <w:p w:rsidR="00F350E3" w:rsidRDefault="00F350E3" w:rsidP="00F350E3">
      <w:pPr>
        <w:spacing w:after="0"/>
        <w:rPr>
          <w:rFonts w:ascii="Times New Roman" w:eastAsia="Times New Roman" w:hAnsi="Times New Roman"/>
          <w:sz w:val="24"/>
          <w:szCs w:val="20"/>
          <w:lang w:val="lt-LT"/>
        </w:rPr>
      </w:pP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Babičeva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Aleksandra „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Multijautrių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 xml:space="preserve"> šepetinių p(MAR-</w:t>
      </w:r>
      <w:proofErr w:type="spellStart"/>
      <w:r w:rsidRPr="00F350E3">
        <w:rPr>
          <w:rFonts w:ascii="Times New Roman" w:eastAsia="Times New Roman" w:hAnsi="Times New Roman"/>
          <w:i/>
          <w:iCs/>
          <w:sz w:val="24"/>
          <w:szCs w:val="20"/>
          <w:lang w:val="lt-LT"/>
        </w:rPr>
        <w:t>stat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-</w:t>
      </w:r>
      <w:proofErr w:type="spellStart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PEO</w:t>
      </w:r>
      <w:r w:rsidRPr="00F350E3">
        <w:rPr>
          <w:rFonts w:ascii="Times New Roman" w:eastAsia="Times New Roman" w:hAnsi="Times New Roman"/>
          <w:sz w:val="24"/>
          <w:szCs w:val="20"/>
          <w:vertAlign w:val="subscript"/>
          <w:lang w:val="lt-LT"/>
        </w:rPr>
        <w:t>x</w:t>
      </w:r>
      <w:r w:rsidRPr="00F350E3">
        <w:rPr>
          <w:rFonts w:ascii="Times New Roman" w:eastAsia="Times New Roman" w:hAnsi="Times New Roman"/>
          <w:sz w:val="24"/>
          <w:szCs w:val="20"/>
          <w:lang w:val="lt-LT"/>
        </w:rPr>
        <w:t>MEMA</w:t>
      </w:r>
      <w:proofErr w:type="spellEnd"/>
      <w:r w:rsidRPr="00F350E3">
        <w:rPr>
          <w:rFonts w:ascii="Times New Roman" w:eastAsia="Times New Roman" w:hAnsi="Times New Roman"/>
          <w:sz w:val="24"/>
          <w:szCs w:val="20"/>
          <w:lang w:val="lt-LT"/>
        </w:rPr>
        <w:t>) kopolimerų sintezė ir tyrimas“, 2021 m., įvertintas puikiai</w:t>
      </w:r>
      <w:r w:rsidR="00561844">
        <w:rPr>
          <w:rFonts w:ascii="Times New Roman" w:eastAsia="Times New Roman" w:hAnsi="Times New Roman"/>
          <w:sz w:val="24"/>
          <w:szCs w:val="20"/>
          <w:lang w:val="lt-LT"/>
        </w:rPr>
        <w:t xml:space="preserve"> (10)</w:t>
      </w:r>
      <w:r w:rsidRPr="00F350E3">
        <w:rPr>
          <w:rFonts w:ascii="Times New Roman" w:eastAsia="Times New Roman" w:hAnsi="Times New Roman"/>
          <w:sz w:val="24"/>
          <w:szCs w:val="20"/>
          <w:lang w:val="lt-LT"/>
        </w:rPr>
        <w:t>.</w:t>
      </w:r>
    </w:p>
    <w:p w:rsidR="00F350E3" w:rsidRDefault="00F350E3" w:rsidP="00F350E3">
      <w:pPr>
        <w:spacing w:after="0"/>
        <w:rPr>
          <w:rFonts w:ascii="Times New Roman" w:eastAsia="Times New Roman" w:hAnsi="Times New Roman"/>
          <w:sz w:val="24"/>
          <w:szCs w:val="20"/>
          <w:lang w:val="lt-LT"/>
        </w:rPr>
      </w:pPr>
    </w:p>
    <w:p w:rsidR="00F350E3" w:rsidRDefault="00F350E3" w:rsidP="00F350E3">
      <w:pPr>
        <w:numPr>
          <w:ilvl w:val="0"/>
          <w:numId w:val="11"/>
        </w:numPr>
        <w:spacing w:after="0"/>
        <w:ind w:left="360"/>
        <w:rPr>
          <w:rFonts w:ascii="Times New Roman" w:eastAsia="Times New Roman" w:hAnsi="Times New Roman"/>
          <w:sz w:val="24"/>
          <w:szCs w:val="20"/>
          <w:lang w:val="lt-LT"/>
        </w:rPr>
      </w:pPr>
      <w:r>
        <w:rPr>
          <w:rFonts w:ascii="Times New Roman" w:eastAsia="Times New Roman" w:hAnsi="Times New Roman"/>
          <w:sz w:val="24"/>
          <w:szCs w:val="20"/>
          <w:lang w:val="lt-LT"/>
        </w:rPr>
        <w:t>Vadovavimas doktorantams</w:t>
      </w:r>
    </w:p>
    <w:p w:rsidR="00561844" w:rsidRDefault="00561844" w:rsidP="00561844">
      <w:pPr>
        <w:spacing w:after="0"/>
        <w:ind w:left="360"/>
        <w:rPr>
          <w:rFonts w:ascii="Times New Roman" w:eastAsia="Times New Roman" w:hAnsi="Times New Roman"/>
          <w:sz w:val="24"/>
          <w:szCs w:val="20"/>
          <w:lang w:val="lt-LT"/>
        </w:rPr>
      </w:pPr>
    </w:p>
    <w:p w:rsidR="00561844" w:rsidRDefault="00561844" w:rsidP="00561844">
      <w:pPr>
        <w:spacing w:after="0"/>
        <w:rPr>
          <w:rFonts w:ascii="Times New Roman" w:eastAsia="Times New Roman" w:hAnsi="Times New Roman"/>
          <w:sz w:val="24"/>
          <w:szCs w:val="20"/>
          <w:lang w:val="lt-LT"/>
        </w:rPr>
      </w:pPr>
      <w:r w:rsidRPr="00561844">
        <w:rPr>
          <w:rFonts w:ascii="Times New Roman" w:eastAsia="Times New Roman" w:hAnsi="Times New Roman"/>
          <w:sz w:val="24"/>
          <w:szCs w:val="20"/>
          <w:lang w:val="lt-LT"/>
        </w:rPr>
        <w:t>Nuo 2022 m. vadovauju doktorantūros projektui „Daugiafunkcinių aukštynverte liuminescencija pasižyminčių nanodalelių inžinerija ir taikymas biomedicinoje“ (Doktorantė: Eglė Ežerskytė)</w:t>
      </w:r>
    </w:p>
    <w:p w:rsidR="005079AE" w:rsidRDefault="005079AE" w:rsidP="005079AE">
      <w:pPr>
        <w:spacing w:after="0"/>
        <w:rPr>
          <w:rFonts w:ascii="Times New Roman" w:eastAsia="Times New Roman" w:hAnsi="Times New Roman"/>
          <w:sz w:val="24"/>
          <w:szCs w:val="20"/>
          <w:lang w:val="lt-LT"/>
        </w:rPr>
      </w:pPr>
    </w:p>
    <w:p w:rsidR="005079AE" w:rsidRDefault="005079AE" w:rsidP="005079AE">
      <w:pPr>
        <w:spacing w:after="0"/>
        <w:rPr>
          <w:rFonts w:ascii="Times New Roman" w:eastAsia="Times New Roman" w:hAnsi="Times New Roman"/>
          <w:b/>
          <w:sz w:val="24"/>
          <w:szCs w:val="20"/>
          <w:lang w:val="lt-LT"/>
        </w:rPr>
      </w:pPr>
      <w:r w:rsidRPr="005079AE">
        <w:rPr>
          <w:rFonts w:ascii="Times New Roman" w:eastAsia="Times New Roman" w:hAnsi="Times New Roman"/>
          <w:b/>
          <w:sz w:val="24"/>
          <w:szCs w:val="20"/>
          <w:lang w:val="lt-LT"/>
        </w:rPr>
        <w:t>Kita veikla</w:t>
      </w:r>
    </w:p>
    <w:p w:rsidR="005079AE" w:rsidRPr="005079AE" w:rsidRDefault="005079AE" w:rsidP="005079AE">
      <w:pPr>
        <w:spacing w:after="0"/>
        <w:rPr>
          <w:rFonts w:ascii="Times New Roman" w:eastAsia="Times New Roman" w:hAnsi="Times New Roman"/>
          <w:b/>
          <w:sz w:val="24"/>
          <w:szCs w:val="20"/>
          <w:lang w:val="lt-LT"/>
        </w:rPr>
      </w:pPr>
      <w:r w:rsidRPr="00F350E3">
        <w:rPr>
          <w:rFonts w:ascii="Times New Roman" w:eastAsia="Times New Roman" w:hAnsi="Times New Roman"/>
          <w:sz w:val="24"/>
          <w:szCs w:val="20"/>
          <w:lang w:val="lt-LT"/>
        </w:rPr>
        <w:t>Pedagoginė patirtis neakivaizdinėje jaunųjų chemikų mokykloje „Pažinimas“</w:t>
      </w:r>
    </w:p>
    <w:p w:rsidR="005079AE" w:rsidRPr="00494882" w:rsidRDefault="005079AE" w:rsidP="005079AE">
      <w:pPr>
        <w:spacing w:after="0"/>
        <w:ind w:left="720"/>
        <w:rPr>
          <w:rFonts w:ascii="Times New Roman" w:eastAsia="Times New Roman" w:hAnsi="Times New Roman"/>
          <w:sz w:val="24"/>
          <w:szCs w:val="20"/>
          <w:lang w:val="lt-LT"/>
        </w:rPr>
      </w:pPr>
    </w:p>
    <w:p w:rsidR="00494882" w:rsidRPr="00494882" w:rsidRDefault="005079AE" w:rsidP="00E200CC">
      <w:pPr>
        <w:spacing w:after="0"/>
        <w:ind w:left="1843" w:hanging="1843"/>
        <w:rPr>
          <w:rFonts w:ascii="Times New Roman" w:eastAsia="Times New Roman" w:hAnsi="Times New Roman"/>
          <w:b/>
          <w:sz w:val="24"/>
          <w:szCs w:val="20"/>
          <w:lang w:val="lt-LT"/>
        </w:rPr>
      </w:pPr>
      <w:r>
        <w:rPr>
          <w:rFonts w:ascii="Times New Roman" w:eastAsia="Times New Roman" w:hAnsi="Times New Roman"/>
          <w:b/>
          <w:sz w:val="24"/>
          <w:szCs w:val="20"/>
          <w:lang w:val="lt-LT"/>
        </w:rPr>
        <w:t>Stipendijos</w:t>
      </w:r>
    </w:p>
    <w:p w:rsidR="00494882" w:rsidRPr="00494882" w:rsidRDefault="00494882" w:rsidP="005079AE">
      <w:pPr>
        <w:spacing w:after="0"/>
        <w:jc w:val="both"/>
        <w:rPr>
          <w:rFonts w:ascii="Times New Roman" w:eastAsia="Times New Roman" w:hAnsi="Times New Roman"/>
          <w:b/>
          <w:sz w:val="24"/>
          <w:szCs w:val="20"/>
          <w:lang w:val="lt-LT"/>
        </w:rPr>
      </w:pPr>
      <w:r w:rsidRPr="00A63C6D">
        <w:rPr>
          <w:rFonts w:ascii="Times New Roman" w:eastAsia="Times New Roman" w:hAnsi="Times New Roman"/>
          <w:sz w:val="24"/>
          <w:szCs w:val="20"/>
          <w:lang w:val="lt-LT"/>
        </w:rPr>
        <w:t xml:space="preserve">2016 – </w:t>
      </w:r>
      <w:r w:rsidR="00F603BA">
        <w:rPr>
          <w:rFonts w:ascii="Times New Roman" w:eastAsia="Times New Roman" w:hAnsi="Times New Roman"/>
          <w:sz w:val="24"/>
          <w:szCs w:val="20"/>
          <w:lang w:val="lt-LT"/>
        </w:rPr>
        <w:t>Lietuvos mokslo tarybos suteikta papildoma doktorantūros stipendija už pasiekimus moksle.</w:t>
      </w:r>
      <w:r w:rsidRPr="00A63C6D">
        <w:rPr>
          <w:rFonts w:ascii="Times New Roman" w:eastAsia="Times New Roman" w:hAnsi="Times New Roman"/>
          <w:sz w:val="24"/>
          <w:szCs w:val="20"/>
          <w:lang w:val="lt-LT"/>
        </w:rPr>
        <w:tab/>
      </w:r>
    </w:p>
    <w:p w:rsidR="00F265EE" w:rsidRPr="00A63C6D" w:rsidRDefault="00F265EE" w:rsidP="00E200CC">
      <w:pPr>
        <w:pStyle w:val="ListParagraph"/>
        <w:spacing w:after="0"/>
        <w:ind w:left="0"/>
        <w:rPr>
          <w:rFonts w:ascii="Times New Roman" w:hAnsi="Times New Roman"/>
          <w:sz w:val="24"/>
          <w:szCs w:val="24"/>
          <w:lang w:val="lt-LT"/>
        </w:rPr>
      </w:pPr>
    </w:p>
    <w:sectPr w:rsidR="00F265EE" w:rsidRPr="00A63C6D" w:rsidSect="00494882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26A6"/>
    <w:multiLevelType w:val="hybridMultilevel"/>
    <w:tmpl w:val="3F42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688E"/>
    <w:multiLevelType w:val="hybridMultilevel"/>
    <w:tmpl w:val="5B8219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D75E8B"/>
    <w:multiLevelType w:val="hybridMultilevel"/>
    <w:tmpl w:val="875EB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8271D"/>
    <w:multiLevelType w:val="hybridMultilevel"/>
    <w:tmpl w:val="E682B9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5E2E69"/>
    <w:multiLevelType w:val="hybridMultilevel"/>
    <w:tmpl w:val="64C201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E20179"/>
    <w:multiLevelType w:val="hybridMultilevel"/>
    <w:tmpl w:val="3F04061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45EAB"/>
    <w:multiLevelType w:val="hybridMultilevel"/>
    <w:tmpl w:val="522A6B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26E84"/>
    <w:multiLevelType w:val="hybridMultilevel"/>
    <w:tmpl w:val="18920F30"/>
    <w:lvl w:ilvl="0" w:tplc="04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8" w15:restartNumberingAfterBreak="0">
    <w:nsid w:val="49324882"/>
    <w:multiLevelType w:val="hybridMultilevel"/>
    <w:tmpl w:val="5A02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24DC6"/>
    <w:multiLevelType w:val="hybridMultilevel"/>
    <w:tmpl w:val="88AC97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D7662"/>
    <w:multiLevelType w:val="multilevel"/>
    <w:tmpl w:val="B88C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6F1E6E"/>
    <w:multiLevelType w:val="hybridMultilevel"/>
    <w:tmpl w:val="B28C494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1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3F"/>
    <w:rsid w:val="00062166"/>
    <w:rsid w:val="00173A45"/>
    <w:rsid w:val="001B3945"/>
    <w:rsid w:val="001E0967"/>
    <w:rsid w:val="00257DED"/>
    <w:rsid w:val="002F033A"/>
    <w:rsid w:val="003C3234"/>
    <w:rsid w:val="00494882"/>
    <w:rsid w:val="005079AE"/>
    <w:rsid w:val="00561844"/>
    <w:rsid w:val="00617FAB"/>
    <w:rsid w:val="0063732A"/>
    <w:rsid w:val="00654866"/>
    <w:rsid w:val="006F081B"/>
    <w:rsid w:val="00760003"/>
    <w:rsid w:val="007B063F"/>
    <w:rsid w:val="0093710C"/>
    <w:rsid w:val="009819B3"/>
    <w:rsid w:val="00A63C6D"/>
    <w:rsid w:val="00AC205A"/>
    <w:rsid w:val="00C249C2"/>
    <w:rsid w:val="00D456A1"/>
    <w:rsid w:val="00E200CC"/>
    <w:rsid w:val="00E824A4"/>
    <w:rsid w:val="00EA5B9D"/>
    <w:rsid w:val="00F265EE"/>
    <w:rsid w:val="00F350E3"/>
    <w:rsid w:val="00F47139"/>
    <w:rsid w:val="00F6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19590-C7AE-4C40-8CAD-98423D2C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B063F"/>
    <w:pPr>
      <w:ind w:left="720"/>
      <w:contextualSpacing/>
    </w:pPr>
  </w:style>
  <w:style w:type="character" w:styleId="Hyperlink">
    <w:name w:val="Hyperlink"/>
    <w:uiPriority w:val="99"/>
    <w:unhideWhenUsed/>
    <w:rsid w:val="00F350E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F35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7563</Words>
  <Characters>4311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Links>
    <vt:vector size="6" baseType="variant">
      <vt:variant>
        <vt:i4>4587597</vt:i4>
      </vt:variant>
      <vt:variant>
        <vt:i4>0</vt:i4>
      </vt:variant>
      <vt:variant>
        <vt:i4>0</vt:i4>
      </vt:variant>
      <vt:variant>
        <vt:i4>5</vt:i4>
      </vt:variant>
      <vt:variant>
        <vt:lpwstr>https://pubs.acs.org/doi/10.1021/acs.langmuir.9b01818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Klimkevicius</dc:creator>
  <cp:keywords/>
  <cp:lastModifiedBy>Ricardas</cp:lastModifiedBy>
  <cp:revision>3</cp:revision>
  <dcterms:created xsi:type="dcterms:W3CDTF">2023-01-23T08:42:00Z</dcterms:created>
  <dcterms:modified xsi:type="dcterms:W3CDTF">2023-01-23T08:52:00Z</dcterms:modified>
</cp:coreProperties>
</file>