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1B5EA" w14:textId="4633A663" w:rsidR="00311B9C" w:rsidRPr="00311B9C" w:rsidRDefault="00311B9C" w:rsidP="00311B9C">
      <w:pPr>
        <w:jc w:val="both"/>
      </w:pPr>
      <w:bookmarkStart w:id="0" w:name="_Hlk189573177"/>
      <w:r w:rsidRPr="00D25839">
        <w:rPr>
          <w:caps/>
        </w:rPr>
        <w:t>Sekliųjų seisminių tyrimų taikymas Lietuvos Pleistoceno gruntuose: metodologija ir mechaninių grunto savybių vertinimas</w:t>
      </w:r>
      <w:bookmarkEnd w:id="0"/>
      <w:r w:rsidRPr="00311B9C">
        <w:t>.</w:t>
      </w:r>
    </w:p>
    <w:p w14:paraId="0CACBDE8" w14:textId="5A5A40F0" w:rsidR="00311B9C" w:rsidRPr="00311B9C" w:rsidRDefault="00311B9C" w:rsidP="00311B9C">
      <w:pPr>
        <w:jc w:val="both"/>
      </w:pPr>
      <w:r w:rsidRPr="00311B9C">
        <w:rPr>
          <w:b/>
        </w:rPr>
        <w:t>Darbo vadovas:</w:t>
      </w:r>
      <w:r w:rsidRPr="00311B9C">
        <w:t xml:space="preserve"> </w:t>
      </w:r>
      <w:r w:rsidR="00B67B2D">
        <w:t xml:space="preserve">doc. dr. </w:t>
      </w:r>
      <w:r w:rsidRPr="00311B9C">
        <w:t>Gintaras Žaržojus</w:t>
      </w:r>
    </w:p>
    <w:p w14:paraId="5783890A" w14:textId="5A8EEA70" w:rsidR="009B747D" w:rsidRDefault="00311B9C" w:rsidP="00311B9C">
      <w:pPr>
        <w:jc w:val="both"/>
        <w:rPr>
          <w:b/>
        </w:rPr>
      </w:pPr>
      <w:r w:rsidRPr="00311B9C">
        <w:rPr>
          <w:b/>
        </w:rPr>
        <w:t xml:space="preserve">Darbo tikslas </w:t>
      </w:r>
      <w:r w:rsidRPr="00311B9C">
        <w:t xml:space="preserve">– įvertinti sekliosios seismikos efektyvumą nustatant viršutinio </w:t>
      </w:r>
      <w:r>
        <w:t>P</w:t>
      </w:r>
      <w:r w:rsidRPr="00311B9C">
        <w:t xml:space="preserve">leistoceno gruntų fizikines ir mechanines savybes, jų tarpusavio priklausomybes bei sluoksnių struktūrą ir paplitimą Lietuvos teritorijoje. Tyrimas apims atsitiktinių laukų 3D modelių (angl. random field 3D models) kūrimą, skirtą kiekvienam tirtam regionui, kuriuose sekliosios seismikos tyrimai bus naudojami tiksliai nustatyti grunto sluoksnių struktūrą ir paplitimą. Integruojant geologinius rodiklius, šie modeliai padės sumažinti nežinomybes ir pagerins interpretacijos tikslumą. Papildomai bus sukurta duomenų bazė, apimanti sekliosios seismikos matavimus (Vs30, Vp30 ir kitas mechanines grunto savybes). Darbo rezultatai prisidės prie tikslesnio grunto sluoksnių vertinimo, naudojant sekliosios seismikos metodus, bei tobulins inžinerinės geologijos tyrimų metodiką </w:t>
      </w:r>
      <w:r>
        <w:t>P</w:t>
      </w:r>
      <w:r w:rsidRPr="00311B9C">
        <w:t>leistoceno gruntuose</w:t>
      </w:r>
      <w:r w:rsidRPr="00311B9C">
        <w:rPr>
          <w:b/>
        </w:rPr>
        <w:t>.</w:t>
      </w:r>
    </w:p>
    <w:p w14:paraId="6FD276AB" w14:textId="781F7195" w:rsidR="00311B9C" w:rsidRDefault="00311B9C" w:rsidP="00311B9C">
      <w:pPr>
        <w:rPr>
          <w:b/>
        </w:rPr>
      </w:pPr>
    </w:p>
    <w:p w14:paraId="69555DE2" w14:textId="44B4A3BF" w:rsidR="00311B9C" w:rsidRPr="00311B9C" w:rsidRDefault="00311B9C" w:rsidP="00311B9C">
      <w:pPr>
        <w:jc w:val="both"/>
        <w:rPr>
          <w:lang w:val="en-GB"/>
        </w:rPr>
      </w:pPr>
    </w:p>
    <w:sectPr w:rsidR="00311B9C" w:rsidRPr="00311B9C">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7D"/>
    <w:rsid w:val="0028222C"/>
    <w:rsid w:val="002B3E39"/>
    <w:rsid w:val="002D5E70"/>
    <w:rsid w:val="00311B9C"/>
    <w:rsid w:val="00364C9A"/>
    <w:rsid w:val="00593ACD"/>
    <w:rsid w:val="008A4DD0"/>
    <w:rsid w:val="00956FBA"/>
    <w:rsid w:val="009B747D"/>
    <w:rsid w:val="00AE4F2C"/>
    <w:rsid w:val="00B67B2D"/>
    <w:rsid w:val="00CD69A9"/>
    <w:rsid w:val="00D2583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4E91"/>
  <w15:chartTrackingRefBased/>
  <w15:docId w15:val="{EBA0CD08-992A-49DF-80AD-38F0379C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4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74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747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747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B747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B74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747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747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747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4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74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747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747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B747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B74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74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74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74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7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47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47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747D"/>
    <w:pPr>
      <w:spacing w:before="160"/>
      <w:jc w:val="center"/>
    </w:pPr>
    <w:rPr>
      <w:i/>
      <w:iCs/>
      <w:color w:val="404040" w:themeColor="text1" w:themeTint="BF"/>
    </w:rPr>
  </w:style>
  <w:style w:type="character" w:customStyle="1" w:styleId="QuoteChar">
    <w:name w:val="Quote Char"/>
    <w:basedOn w:val="DefaultParagraphFont"/>
    <w:link w:val="Quote"/>
    <w:uiPriority w:val="29"/>
    <w:rsid w:val="009B747D"/>
    <w:rPr>
      <w:i/>
      <w:iCs/>
      <w:color w:val="404040" w:themeColor="text1" w:themeTint="BF"/>
    </w:rPr>
  </w:style>
  <w:style w:type="paragraph" w:styleId="ListParagraph">
    <w:name w:val="List Paragraph"/>
    <w:basedOn w:val="Normal"/>
    <w:uiPriority w:val="34"/>
    <w:qFormat/>
    <w:rsid w:val="009B747D"/>
    <w:pPr>
      <w:ind w:left="720"/>
      <w:contextualSpacing/>
    </w:pPr>
  </w:style>
  <w:style w:type="character" w:styleId="IntenseEmphasis">
    <w:name w:val="Intense Emphasis"/>
    <w:basedOn w:val="DefaultParagraphFont"/>
    <w:uiPriority w:val="21"/>
    <w:qFormat/>
    <w:rsid w:val="009B747D"/>
    <w:rPr>
      <w:i/>
      <w:iCs/>
      <w:color w:val="2F5496" w:themeColor="accent1" w:themeShade="BF"/>
    </w:rPr>
  </w:style>
  <w:style w:type="paragraph" w:styleId="IntenseQuote">
    <w:name w:val="Intense Quote"/>
    <w:basedOn w:val="Normal"/>
    <w:next w:val="Normal"/>
    <w:link w:val="IntenseQuoteChar"/>
    <w:uiPriority w:val="30"/>
    <w:qFormat/>
    <w:rsid w:val="009B7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747D"/>
    <w:rPr>
      <w:i/>
      <w:iCs/>
      <w:color w:val="2F5496" w:themeColor="accent1" w:themeShade="BF"/>
    </w:rPr>
  </w:style>
  <w:style w:type="character" w:styleId="IntenseReference">
    <w:name w:val="Intense Reference"/>
    <w:basedOn w:val="DefaultParagraphFont"/>
    <w:uiPriority w:val="32"/>
    <w:qFormat/>
    <w:rsid w:val="009B7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Rytis Laz</dc:creator>
  <cp:keywords/>
  <dc:description/>
  <cp:lastModifiedBy>Gintarė Džiovalaitė</cp:lastModifiedBy>
  <cp:revision>5</cp:revision>
  <dcterms:created xsi:type="dcterms:W3CDTF">2025-01-21T10:01:00Z</dcterms:created>
  <dcterms:modified xsi:type="dcterms:W3CDTF">2025-02-06T14:44:00Z</dcterms:modified>
</cp:coreProperties>
</file>